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6F63" w14:textId="77777777" w:rsidR="00FF274D" w:rsidRPr="002A1537" w:rsidRDefault="00FF274D" w:rsidP="00FF274D">
      <w:pPr>
        <w:spacing w:after="160" w:line="259" w:lineRule="auto"/>
        <w:jc w:val="right"/>
        <w:rPr>
          <w:rFonts w:eastAsia="Calibri" w:cs="Calibri"/>
          <w:szCs w:val="22"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  <w:r w:rsidRPr="002A1537">
        <w:rPr>
          <w:rFonts w:eastAsia="Calibri" w:cs="Calibri"/>
          <w:b/>
          <w:bCs/>
          <w:szCs w:val="22"/>
        </w:rPr>
        <w:t>Załącznik nr 4 do OPZ</w:t>
      </w:r>
    </w:p>
    <w:p w14:paraId="3118E98E" w14:textId="77777777" w:rsidR="00FF274D" w:rsidRPr="002A1537" w:rsidRDefault="00FF274D" w:rsidP="00FF274D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23C4B618" w14:textId="77777777" w:rsidR="00FF274D" w:rsidRPr="002A1537" w:rsidRDefault="00FF274D" w:rsidP="00FF274D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4C8A7176" w14:textId="77777777" w:rsidR="00FF274D" w:rsidRPr="002A1537" w:rsidRDefault="00FF274D" w:rsidP="00FF274D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762FA54A" w14:textId="77777777" w:rsidR="00FF274D" w:rsidRPr="002A1537" w:rsidRDefault="00FF274D" w:rsidP="00FF274D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CE4F787" w14:textId="77777777" w:rsidR="00FF274D" w:rsidRPr="002A1537" w:rsidRDefault="00FF274D" w:rsidP="00FF274D">
      <w:pPr>
        <w:spacing w:after="160" w:line="276" w:lineRule="auto"/>
        <w:rPr>
          <w:rFonts w:eastAsia="Yu Gothic Light" w:cs="Lato"/>
          <w:bCs/>
          <w:sz w:val="56"/>
          <w:szCs w:val="28"/>
          <w:lang w:eastAsia="en-US"/>
        </w:rPr>
      </w:pPr>
    </w:p>
    <w:p w14:paraId="16F8C266" w14:textId="77777777" w:rsidR="00FF274D" w:rsidRPr="0058628E" w:rsidRDefault="00FF274D" w:rsidP="00FF274D">
      <w:pPr>
        <w:pStyle w:val="Tytu"/>
        <w:jc w:val="right"/>
        <w:rPr>
          <w:rFonts w:eastAsia="Yu Gothic Light"/>
          <w:lang w:eastAsia="en-US"/>
        </w:rPr>
      </w:pPr>
      <w:r w:rsidRPr="0058628E">
        <w:rPr>
          <w:rFonts w:ascii="Lato" w:eastAsia="Yu Gothic Light" w:hAnsi="Lato"/>
          <w:lang w:eastAsia="en-US"/>
        </w:rPr>
        <w:t>Wymagania jakościowe dla Dokumentacji</w:t>
      </w:r>
    </w:p>
    <w:p w14:paraId="60467A0D" w14:textId="77777777" w:rsidR="00FF274D" w:rsidRPr="002A1537" w:rsidRDefault="00FF274D" w:rsidP="00FF274D">
      <w:pPr>
        <w:spacing w:after="160" w:line="276" w:lineRule="auto"/>
        <w:rPr>
          <w:rFonts w:eastAsia="Lato"/>
          <w:szCs w:val="22"/>
          <w:lang w:eastAsia="en-US"/>
        </w:rPr>
      </w:pPr>
    </w:p>
    <w:p w14:paraId="0AC52B01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490F7684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714285C9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20135613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20D9D9AA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60802287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2EB971BB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1B4CE0DD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6F5B2E29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1806DDB9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5A74BB60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4B45426B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3B11D5F8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364A4F6E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5BD5FB9C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3B2288E8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36EB0213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70BB6BEA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</w:p>
    <w:p w14:paraId="6127E81E" w14:textId="77777777" w:rsidR="00FF274D" w:rsidRPr="002A1537" w:rsidRDefault="00FF274D" w:rsidP="00FF274D">
      <w:pPr>
        <w:spacing w:line="240" w:lineRule="auto"/>
        <w:rPr>
          <w:rFonts w:cstheme="minorHAnsi"/>
          <w:b/>
        </w:rPr>
      </w:pPr>
      <w:r w:rsidRPr="002A1537">
        <w:rPr>
          <w:rFonts w:cstheme="minorHAnsi"/>
        </w:rPr>
        <w:br w:type="page"/>
      </w:r>
    </w:p>
    <w:p w14:paraId="5300A755" w14:textId="77777777" w:rsidR="00FF274D" w:rsidRPr="00FF274D" w:rsidRDefault="00FF274D" w:rsidP="00FF274D">
      <w:pPr>
        <w:pStyle w:val="Spistreci"/>
        <w:spacing w:line="25" w:lineRule="atLeast"/>
        <w:rPr>
          <w:rFonts w:cstheme="minorHAnsi"/>
        </w:rPr>
      </w:pPr>
      <w:r w:rsidRPr="00FF274D">
        <w:rPr>
          <w:rFonts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8" w:name="_Hlk134516232"/>
    <w:p w14:paraId="1D7E3250" w14:textId="4CFC1F12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r w:rsidRPr="00FF274D">
        <w:rPr>
          <w:rFonts w:cstheme="minorHAnsi"/>
        </w:rPr>
        <w:fldChar w:fldCharType="begin"/>
      </w:r>
      <w:r w:rsidRPr="00FF274D">
        <w:rPr>
          <w:rFonts w:cstheme="minorHAnsi"/>
        </w:rPr>
        <w:instrText xml:space="preserve"> TOC \o "1-4" \h \z \u </w:instrText>
      </w:r>
      <w:r w:rsidRPr="00FF274D">
        <w:rPr>
          <w:rFonts w:cstheme="minorHAnsi"/>
        </w:rPr>
        <w:fldChar w:fldCharType="separate"/>
      </w:r>
      <w:hyperlink w:anchor="_Toc176935468" w:history="1">
        <w:r w:rsidRPr="00FF274D">
          <w:rPr>
            <w:rStyle w:val="Hipercze"/>
            <w:rFonts w:ascii="Lato" w:hAnsi="Lato"/>
            <w:noProof/>
          </w:rPr>
          <w:t>1.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Wstęp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_Toc176935468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FF274D">
          <w:rPr>
            <w:noProof/>
            <w:webHidden/>
          </w:rPr>
          <w:fldChar w:fldCharType="end"/>
        </w:r>
      </w:hyperlink>
    </w:p>
    <w:p w14:paraId="0D5CDB24" w14:textId="779C68A9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69" w:history="1">
        <w:r w:rsidRPr="00FF274D">
          <w:rPr>
            <w:rStyle w:val="Hipercze"/>
            <w:rFonts w:ascii="Lato" w:hAnsi="Lato"/>
          </w:rPr>
          <w:t>1.1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Cel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_Toc176935469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3</w:t>
        </w:r>
        <w:r w:rsidRPr="00FF274D">
          <w:rPr>
            <w:webHidden/>
          </w:rPr>
          <w:fldChar w:fldCharType="end"/>
        </w:r>
      </w:hyperlink>
    </w:p>
    <w:p w14:paraId="3E4FB0C5" w14:textId="23480AB6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0" w:history="1">
        <w:r w:rsidRPr="00FF274D">
          <w:rPr>
            <w:rStyle w:val="Hipercze"/>
            <w:rFonts w:ascii="Lato" w:hAnsi="Lato"/>
          </w:rPr>
          <w:t>1.2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Uwarunkowania prawne i faktyczne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_Toc176935470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3</w:t>
        </w:r>
        <w:r w:rsidRPr="00FF274D">
          <w:rPr>
            <w:webHidden/>
          </w:rPr>
          <w:fldChar w:fldCharType="end"/>
        </w:r>
      </w:hyperlink>
    </w:p>
    <w:p w14:paraId="123D545B" w14:textId="417F7D28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71" w:history="1">
        <w:r w:rsidRPr="00FF274D">
          <w:rPr>
            <w:rStyle w:val="Hipercze"/>
            <w:rFonts w:ascii="Lato" w:hAnsi="Lato"/>
            <w:noProof/>
          </w:rPr>
          <w:t>2.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Język i format dokumentu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_Toc176935471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FF274D">
          <w:rPr>
            <w:noProof/>
            <w:webHidden/>
          </w:rPr>
          <w:fldChar w:fldCharType="end"/>
        </w:r>
      </w:hyperlink>
    </w:p>
    <w:p w14:paraId="55D9D1EB" w14:textId="0CD00667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2" w:history="1">
        <w:r w:rsidRPr="00FF274D">
          <w:rPr>
            <w:rStyle w:val="Hipercze"/>
            <w:rFonts w:ascii="Lato" w:hAnsi="Lato"/>
          </w:rPr>
          <w:t>2.1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Język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_Toc176935472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3</w:t>
        </w:r>
        <w:r w:rsidRPr="00FF274D">
          <w:rPr>
            <w:webHidden/>
          </w:rPr>
          <w:fldChar w:fldCharType="end"/>
        </w:r>
      </w:hyperlink>
    </w:p>
    <w:p w14:paraId="2056FA51" w14:textId="3F4A51F5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3" w:history="1">
        <w:r w:rsidRPr="00FF274D">
          <w:rPr>
            <w:rStyle w:val="Hipercze"/>
            <w:rFonts w:ascii="Lato" w:hAnsi="Lato"/>
          </w:rPr>
          <w:t>2.2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Forma dokumentu i format pliku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_Toc176935473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4</w:t>
        </w:r>
        <w:r w:rsidRPr="00FF274D">
          <w:rPr>
            <w:webHidden/>
          </w:rPr>
          <w:fldChar w:fldCharType="end"/>
        </w:r>
      </w:hyperlink>
    </w:p>
    <w:p w14:paraId="43CDB604" w14:textId="5710E97E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4" w:history="1">
        <w:r w:rsidRPr="00FF274D">
          <w:rPr>
            <w:rStyle w:val="Hipercze"/>
            <w:rFonts w:ascii="Lato" w:hAnsi="Lato"/>
          </w:rPr>
          <w:t>2.3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Aktualizacja modelu architektury w Enterprise Architect.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_Toc176935474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4</w:t>
        </w:r>
        <w:r w:rsidRPr="00FF274D">
          <w:rPr>
            <w:webHidden/>
          </w:rPr>
          <w:fldChar w:fldCharType="end"/>
        </w:r>
      </w:hyperlink>
    </w:p>
    <w:p w14:paraId="45CC80F5" w14:textId="5AAAD95A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5" w:history="1">
        <w:r w:rsidRPr="00FF274D">
          <w:rPr>
            <w:rStyle w:val="Hipercze"/>
            <w:rFonts w:ascii="Lato" w:hAnsi="Lato"/>
          </w:rPr>
          <w:t>2.4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Medium transportowe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_Toc176935475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4</w:t>
        </w:r>
        <w:r w:rsidRPr="00FF274D">
          <w:rPr>
            <w:webHidden/>
          </w:rPr>
          <w:fldChar w:fldCharType="end"/>
        </w:r>
      </w:hyperlink>
    </w:p>
    <w:p w14:paraId="517C181C" w14:textId="18D535A8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76" w:history="1">
        <w:r w:rsidRPr="00FF274D">
          <w:rPr>
            <w:rStyle w:val="Hipercze"/>
            <w:rFonts w:ascii="Lato" w:hAnsi="Lato"/>
            <w:noProof/>
          </w:rPr>
          <w:t>3.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Oznaczanie i identyfikacja wizualna dokumentu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_Toc176935476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FF274D">
          <w:rPr>
            <w:noProof/>
            <w:webHidden/>
          </w:rPr>
          <w:fldChar w:fldCharType="end"/>
        </w:r>
      </w:hyperlink>
    </w:p>
    <w:p w14:paraId="20B5D399" w14:textId="0A3163D3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7" w:history="1">
        <w:r w:rsidRPr="00FF274D">
          <w:rPr>
            <w:rStyle w:val="Hipercze"/>
            <w:rFonts w:ascii="Lato" w:hAnsi="Lato"/>
          </w:rPr>
          <w:t>3.1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Nazwa pliku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_Toc176935477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4</w:t>
        </w:r>
        <w:r w:rsidRPr="00FF274D">
          <w:rPr>
            <w:webHidden/>
          </w:rPr>
          <w:fldChar w:fldCharType="end"/>
        </w:r>
      </w:hyperlink>
    </w:p>
    <w:p w14:paraId="7A835DDC" w14:textId="61DC2CAB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8" w:history="1">
        <w:r w:rsidRPr="00FF274D">
          <w:rPr>
            <w:rStyle w:val="Hipercze"/>
            <w:rFonts w:ascii="Lato" w:hAnsi="Lato"/>
          </w:rPr>
          <w:t>3.2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Wersjonowanie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_Toc176935478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5</w:t>
        </w:r>
        <w:r w:rsidRPr="00FF274D">
          <w:rPr>
            <w:webHidden/>
          </w:rPr>
          <w:fldChar w:fldCharType="end"/>
        </w:r>
      </w:hyperlink>
    </w:p>
    <w:p w14:paraId="1CB4B37D" w14:textId="6650BAF5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79" w:history="1">
        <w:r w:rsidRPr="00FF274D">
          <w:rPr>
            <w:rStyle w:val="Hipercze"/>
            <w:rFonts w:ascii="Lato" w:hAnsi="Lato"/>
          </w:rPr>
          <w:t>3.3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Identyfikacja wizualna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_Toc176935479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5</w:t>
        </w:r>
        <w:r w:rsidRPr="00FF274D">
          <w:rPr>
            <w:webHidden/>
          </w:rPr>
          <w:fldChar w:fldCharType="end"/>
        </w:r>
      </w:hyperlink>
    </w:p>
    <w:p w14:paraId="5B5691E8" w14:textId="0F02CA76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80" w:history="1">
        <w:r w:rsidRPr="00FF274D">
          <w:rPr>
            <w:rStyle w:val="Hipercze"/>
            <w:rFonts w:ascii="Lato" w:hAnsi="Lato"/>
            <w:noProof/>
          </w:rPr>
          <w:t>4.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Struktura i zawartość dokumentu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_Toc176935480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FF274D">
          <w:rPr>
            <w:noProof/>
            <w:webHidden/>
          </w:rPr>
          <w:fldChar w:fldCharType="end"/>
        </w:r>
      </w:hyperlink>
    </w:p>
    <w:p w14:paraId="232866C5" w14:textId="041C6B80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1" w:history="1">
        <w:r w:rsidRPr="00FF274D">
          <w:rPr>
            <w:rStyle w:val="Hipercze"/>
            <w:rFonts w:ascii="Lato" w:hAnsi="Lato"/>
          </w:rPr>
          <w:t>4.1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Słownik przyjętych skrótów, akronimów i definicji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_Toc176935481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5</w:t>
        </w:r>
        <w:r w:rsidRPr="00FF274D">
          <w:rPr>
            <w:webHidden/>
          </w:rPr>
          <w:fldChar w:fldCharType="end"/>
        </w:r>
      </w:hyperlink>
    </w:p>
    <w:p w14:paraId="5FFB6636" w14:textId="3C50BEEC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2" w:history="1">
        <w:r w:rsidRPr="00FF274D">
          <w:rPr>
            <w:rStyle w:val="Hipercze"/>
            <w:rFonts w:ascii="Lato" w:hAnsi="Lato"/>
          </w:rPr>
          <w:t>4.2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Spis treści, tabel oraz ilustracji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_Toc176935482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6</w:t>
        </w:r>
        <w:r w:rsidRPr="00FF274D">
          <w:rPr>
            <w:webHidden/>
          </w:rPr>
          <w:fldChar w:fldCharType="end"/>
        </w:r>
      </w:hyperlink>
    </w:p>
    <w:p w14:paraId="4A8D0CDE" w14:textId="5DB57F7C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3" w:history="1">
        <w:r w:rsidRPr="00FF274D">
          <w:rPr>
            <w:rStyle w:val="Hipercze"/>
            <w:rFonts w:ascii="Lato" w:hAnsi="Lato"/>
          </w:rPr>
          <w:t>4.3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Wstęp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_Toc176935483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6</w:t>
        </w:r>
        <w:r w:rsidRPr="00FF274D">
          <w:rPr>
            <w:webHidden/>
          </w:rPr>
          <w:fldChar w:fldCharType="end"/>
        </w:r>
      </w:hyperlink>
    </w:p>
    <w:p w14:paraId="20338607" w14:textId="780596FD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4" w:history="1">
        <w:r w:rsidRPr="00FF274D">
          <w:rPr>
            <w:rStyle w:val="Hipercze"/>
            <w:rFonts w:ascii="Lato" w:hAnsi="Lato"/>
          </w:rPr>
          <w:t>4.4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Cel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_Toc176935484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6</w:t>
        </w:r>
        <w:r w:rsidRPr="00FF274D">
          <w:rPr>
            <w:webHidden/>
          </w:rPr>
          <w:fldChar w:fldCharType="end"/>
        </w:r>
      </w:hyperlink>
    </w:p>
    <w:p w14:paraId="73A98B2A" w14:textId="4F0E6D7F" w:rsidR="00FF274D" w:rsidRPr="00FF274D" w:rsidRDefault="00FF274D">
      <w:pPr>
        <w:pStyle w:val="Spistreci3"/>
        <w:tabs>
          <w:tab w:val="left" w:pos="1276"/>
          <w:tab w:val="right" w:leader="dot" w:pos="9062"/>
        </w:tabs>
        <w:rPr>
          <w:rFonts w:eastAsiaTheme="minorEastAsia" w:cstheme="minorBidi"/>
          <w:noProof/>
          <w:szCs w:val="22"/>
        </w:rPr>
      </w:pPr>
      <w:hyperlink w:anchor="_Toc176935485" w:history="1">
        <w:r w:rsidRPr="00FF274D">
          <w:rPr>
            <w:rStyle w:val="Hipercze"/>
            <w:rFonts w:ascii="Lato" w:hAnsi="Lato"/>
            <w:noProof/>
          </w:rPr>
          <w:t>4.4.1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Odbiorcy dokumentu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_Toc176935485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FF274D">
          <w:rPr>
            <w:noProof/>
            <w:webHidden/>
          </w:rPr>
          <w:fldChar w:fldCharType="end"/>
        </w:r>
      </w:hyperlink>
    </w:p>
    <w:p w14:paraId="4A4CB52E" w14:textId="3AFCD162" w:rsidR="00FF274D" w:rsidRPr="00FF274D" w:rsidRDefault="00FF274D">
      <w:pPr>
        <w:pStyle w:val="Spistreci3"/>
        <w:tabs>
          <w:tab w:val="left" w:pos="1276"/>
          <w:tab w:val="right" w:leader="dot" w:pos="9062"/>
        </w:tabs>
        <w:rPr>
          <w:rFonts w:eastAsiaTheme="minorEastAsia" w:cstheme="minorBidi"/>
          <w:noProof/>
          <w:szCs w:val="22"/>
        </w:rPr>
      </w:pPr>
      <w:hyperlink w:anchor="_Toc176935486" w:history="1">
        <w:r w:rsidRPr="00FF274D">
          <w:rPr>
            <w:rStyle w:val="Hipercze"/>
            <w:rFonts w:ascii="Lato" w:hAnsi="Lato"/>
            <w:noProof/>
          </w:rPr>
          <w:t>4.4.2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Dokumenty obowiązujące i pomocnicze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_Toc176935486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FF274D">
          <w:rPr>
            <w:noProof/>
            <w:webHidden/>
          </w:rPr>
          <w:fldChar w:fldCharType="end"/>
        </w:r>
      </w:hyperlink>
    </w:p>
    <w:p w14:paraId="7BCF8757" w14:textId="70475E76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7" w:history="1">
        <w:r w:rsidRPr="00FF274D">
          <w:rPr>
            <w:rStyle w:val="Hipercze"/>
            <w:rFonts w:ascii="Lato" w:hAnsi="Lato"/>
          </w:rPr>
          <w:t>4.5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Zawartość merytoryczna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_Toc176935487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7</w:t>
        </w:r>
        <w:r w:rsidRPr="00FF274D">
          <w:rPr>
            <w:webHidden/>
          </w:rPr>
          <w:fldChar w:fldCharType="end"/>
        </w:r>
      </w:hyperlink>
    </w:p>
    <w:p w14:paraId="63880871" w14:textId="7C507449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8" w:history="1">
        <w:r w:rsidRPr="00FF274D">
          <w:rPr>
            <w:rStyle w:val="Hipercze"/>
            <w:rFonts w:ascii="Lato" w:hAnsi="Lato"/>
          </w:rPr>
          <w:t>4.6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Lista załączników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_Toc176935488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7</w:t>
        </w:r>
        <w:r w:rsidRPr="00FF274D">
          <w:rPr>
            <w:webHidden/>
          </w:rPr>
          <w:fldChar w:fldCharType="end"/>
        </w:r>
      </w:hyperlink>
    </w:p>
    <w:p w14:paraId="74B8D05B" w14:textId="0B2D6745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89" w:history="1">
        <w:r w:rsidRPr="00FF274D">
          <w:rPr>
            <w:rStyle w:val="Hipercze"/>
            <w:rFonts w:ascii="Lato" w:hAnsi="Lato"/>
          </w:rPr>
          <w:t>4.7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Historia zmian dokumentu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_Toc176935489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7</w:t>
        </w:r>
        <w:r w:rsidRPr="00FF274D">
          <w:rPr>
            <w:webHidden/>
          </w:rPr>
          <w:fldChar w:fldCharType="end"/>
        </w:r>
      </w:hyperlink>
    </w:p>
    <w:p w14:paraId="711E362E" w14:textId="04C6AEFD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90" w:history="1">
        <w:r w:rsidRPr="00FF274D">
          <w:rPr>
            <w:rStyle w:val="Hipercze"/>
            <w:rFonts w:ascii="Lato" w:hAnsi="Lato"/>
            <w:noProof/>
          </w:rPr>
          <w:t>5.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Cechy jakościowe dokumentu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_Toc176935490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FF274D">
          <w:rPr>
            <w:noProof/>
            <w:webHidden/>
          </w:rPr>
          <w:fldChar w:fldCharType="end"/>
        </w:r>
      </w:hyperlink>
    </w:p>
    <w:p w14:paraId="2F117E1F" w14:textId="3FAEB53C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91" w:history="1">
        <w:r w:rsidRPr="00FF274D">
          <w:rPr>
            <w:rStyle w:val="Hipercze"/>
            <w:rFonts w:ascii="Lato" w:hAnsi="Lato"/>
          </w:rPr>
          <w:t>5.1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Użyteczność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_Toc176935491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7</w:t>
        </w:r>
        <w:r w:rsidRPr="00FF274D">
          <w:rPr>
            <w:webHidden/>
          </w:rPr>
          <w:fldChar w:fldCharType="end"/>
        </w:r>
      </w:hyperlink>
    </w:p>
    <w:p w14:paraId="4D202508" w14:textId="33BABA32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92" w:history="1">
        <w:r w:rsidRPr="00FF274D">
          <w:rPr>
            <w:rStyle w:val="Hipercze"/>
            <w:rFonts w:ascii="Lato" w:hAnsi="Lato"/>
          </w:rPr>
          <w:t>5.2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Kompletność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_Toc176935492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8</w:t>
        </w:r>
        <w:r w:rsidRPr="00FF274D">
          <w:rPr>
            <w:webHidden/>
          </w:rPr>
          <w:fldChar w:fldCharType="end"/>
        </w:r>
      </w:hyperlink>
    </w:p>
    <w:p w14:paraId="65397F77" w14:textId="317E076E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93" w:history="1">
        <w:r w:rsidRPr="00FF274D">
          <w:rPr>
            <w:rStyle w:val="Hipercze"/>
            <w:rFonts w:ascii="Lato" w:hAnsi="Lato"/>
          </w:rPr>
          <w:t>5.3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Spójność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_Toc176935493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8</w:t>
        </w:r>
        <w:r w:rsidRPr="00FF274D">
          <w:rPr>
            <w:webHidden/>
          </w:rPr>
          <w:fldChar w:fldCharType="end"/>
        </w:r>
      </w:hyperlink>
    </w:p>
    <w:p w14:paraId="69DBF715" w14:textId="6DCC9E72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94" w:history="1">
        <w:r w:rsidRPr="00FF274D">
          <w:rPr>
            <w:rStyle w:val="Hipercze"/>
            <w:rFonts w:ascii="Lato" w:hAnsi="Lato"/>
          </w:rPr>
          <w:t>5.4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Aktualność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_Toc176935494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8</w:t>
        </w:r>
        <w:r w:rsidRPr="00FF274D">
          <w:rPr>
            <w:webHidden/>
          </w:rPr>
          <w:fldChar w:fldCharType="end"/>
        </w:r>
      </w:hyperlink>
    </w:p>
    <w:p w14:paraId="36A2CE53" w14:textId="13A697C6" w:rsidR="00FF274D" w:rsidRPr="00FF274D" w:rsidRDefault="00FF274D">
      <w:pPr>
        <w:pStyle w:val="Spistreci2"/>
        <w:rPr>
          <w:rFonts w:eastAsiaTheme="minorEastAsia" w:cstheme="minorBidi"/>
          <w:szCs w:val="22"/>
        </w:rPr>
      </w:pPr>
      <w:hyperlink w:anchor="_Toc176935495" w:history="1">
        <w:r w:rsidRPr="00FF274D">
          <w:rPr>
            <w:rStyle w:val="Hipercze"/>
            <w:rFonts w:ascii="Lato" w:hAnsi="Lato"/>
          </w:rPr>
          <w:t>5.5</w:t>
        </w:r>
        <w:r w:rsidRPr="00FF274D">
          <w:rPr>
            <w:rFonts w:eastAsiaTheme="minorEastAsia" w:cstheme="minorBidi"/>
            <w:szCs w:val="22"/>
          </w:rPr>
          <w:tab/>
        </w:r>
        <w:r w:rsidRPr="00FF274D">
          <w:rPr>
            <w:rStyle w:val="Hipercze"/>
            <w:rFonts w:ascii="Lato" w:hAnsi="Lato"/>
          </w:rPr>
          <w:t>Dostępność cyfrowa</w:t>
        </w:r>
        <w:r w:rsidRPr="00FF274D">
          <w:rPr>
            <w:webHidden/>
          </w:rPr>
          <w:tab/>
        </w:r>
        <w:r w:rsidRPr="00FF274D">
          <w:rPr>
            <w:webHidden/>
          </w:rPr>
          <w:fldChar w:fldCharType="begin"/>
        </w:r>
        <w:r w:rsidRPr="00FF274D">
          <w:rPr>
            <w:webHidden/>
          </w:rPr>
          <w:instrText xml:space="preserve"> PAGEREF _Toc176935495 \h </w:instrText>
        </w:r>
        <w:r w:rsidRPr="00FF274D">
          <w:rPr>
            <w:webHidden/>
          </w:rPr>
        </w:r>
        <w:r w:rsidRPr="00FF274D">
          <w:rPr>
            <w:webHidden/>
          </w:rPr>
          <w:fldChar w:fldCharType="separate"/>
        </w:r>
        <w:r>
          <w:rPr>
            <w:webHidden/>
          </w:rPr>
          <w:t>8</w:t>
        </w:r>
        <w:r w:rsidRPr="00FF274D">
          <w:rPr>
            <w:webHidden/>
          </w:rPr>
          <w:fldChar w:fldCharType="end"/>
        </w:r>
      </w:hyperlink>
    </w:p>
    <w:p w14:paraId="1ED21CFF" w14:textId="5824967A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96" w:history="1">
        <w:r w:rsidRPr="00FF274D">
          <w:rPr>
            <w:rStyle w:val="Hipercze"/>
            <w:rFonts w:ascii="Lato" w:hAnsi="Lato"/>
            <w:noProof/>
          </w:rPr>
          <w:t>6.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Kryteria akceptacji dla Dokumentacji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_Toc176935496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FF274D">
          <w:rPr>
            <w:noProof/>
            <w:webHidden/>
          </w:rPr>
          <w:fldChar w:fldCharType="end"/>
        </w:r>
      </w:hyperlink>
    </w:p>
    <w:p w14:paraId="7DAF2A1D" w14:textId="38E2B42B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97" w:history="1">
        <w:r w:rsidRPr="00FF274D">
          <w:rPr>
            <w:rStyle w:val="Hipercze"/>
            <w:rFonts w:ascii="Lato" w:hAnsi="Lato"/>
            <w:noProof/>
          </w:rPr>
          <w:t>7.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Spis tabel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_Toc176935497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FF274D">
          <w:rPr>
            <w:noProof/>
            <w:webHidden/>
          </w:rPr>
          <w:fldChar w:fldCharType="end"/>
        </w:r>
      </w:hyperlink>
    </w:p>
    <w:p w14:paraId="43EFA5AD" w14:textId="1FC7BA57" w:rsidR="00FF274D" w:rsidRPr="00FF274D" w:rsidRDefault="00FF274D">
      <w:pPr>
        <w:pStyle w:val="Spistreci1"/>
        <w:rPr>
          <w:rFonts w:eastAsiaTheme="minorEastAsia" w:cstheme="minorBidi"/>
          <w:noProof/>
          <w:szCs w:val="22"/>
        </w:rPr>
      </w:pPr>
      <w:hyperlink w:anchor="_Toc176935498" w:history="1">
        <w:r w:rsidRPr="00FF274D">
          <w:rPr>
            <w:rStyle w:val="Hipercze"/>
            <w:rFonts w:ascii="Lato" w:hAnsi="Lato"/>
            <w:noProof/>
          </w:rPr>
          <w:t>8.</w:t>
        </w:r>
        <w:r w:rsidRPr="00FF274D">
          <w:rPr>
            <w:rFonts w:eastAsiaTheme="minorEastAsia" w:cstheme="minorBidi"/>
            <w:noProof/>
            <w:szCs w:val="22"/>
          </w:rPr>
          <w:tab/>
        </w:r>
        <w:r w:rsidRPr="00FF274D">
          <w:rPr>
            <w:rStyle w:val="Hipercze"/>
            <w:rFonts w:ascii="Lato" w:hAnsi="Lato"/>
            <w:noProof/>
          </w:rPr>
          <w:t>Historia zmian</w:t>
        </w:r>
        <w:r w:rsidRPr="00FF274D">
          <w:rPr>
            <w:noProof/>
            <w:webHidden/>
          </w:rPr>
          <w:tab/>
        </w:r>
        <w:r w:rsidRPr="00FF274D">
          <w:rPr>
            <w:noProof/>
            <w:webHidden/>
          </w:rPr>
          <w:fldChar w:fldCharType="begin"/>
        </w:r>
        <w:r w:rsidRPr="00FF274D">
          <w:rPr>
            <w:noProof/>
            <w:webHidden/>
          </w:rPr>
          <w:instrText xml:space="preserve"> PAGEREF _Toc176935498 \h </w:instrText>
        </w:r>
        <w:r w:rsidRPr="00FF274D">
          <w:rPr>
            <w:noProof/>
            <w:webHidden/>
          </w:rPr>
        </w:r>
        <w:r w:rsidRPr="00FF274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FF274D">
          <w:rPr>
            <w:noProof/>
            <w:webHidden/>
          </w:rPr>
          <w:fldChar w:fldCharType="end"/>
        </w:r>
      </w:hyperlink>
    </w:p>
    <w:p w14:paraId="2B619E85" w14:textId="5BB3C386" w:rsidR="00FF274D" w:rsidRPr="00FF274D" w:rsidRDefault="00FF274D" w:rsidP="00FF274D">
      <w:pPr>
        <w:spacing w:line="25" w:lineRule="atLeast"/>
        <w:rPr>
          <w:rFonts w:cstheme="minorHAnsi"/>
        </w:rPr>
      </w:pPr>
      <w:r w:rsidRPr="00FF274D">
        <w:rPr>
          <w:rFonts w:cstheme="minorHAnsi"/>
        </w:rPr>
        <w:fldChar w:fldCharType="end"/>
      </w:r>
      <w:r w:rsidRPr="00FF274D">
        <w:rPr>
          <w:rFonts w:cstheme="minorHAnsi"/>
        </w:rPr>
        <w:br w:type="page"/>
      </w:r>
    </w:p>
    <w:p w14:paraId="5B0B1ECB" w14:textId="77777777" w:rsidR="00FF274D" w:rsidRPr="002A1537" w:rsidRDefault="00FF274D" w:rsidP="00FF274D">
      <w:pPr>
        <w:pStyle w:val="Nagwek1"/>
      </w:pPr>
      <w:bookmarkStart w:id="9" w:name="_Toc248382875"/>
      <w:bookmarkStart w:id="10" w:name="_Toc251073198"/>
      <w:bookmarkStart w:id="11" w:name="_Toc251089977"/>
      <w:bookmarkStart w:id="12" w:name="_Toc251764013"/>
      <w:bookmarkStart w:id="13" w:name="_Toc176935468"/>
      <w:bookmarkEnd w:id="8"/>
      <w:r w:rsidRPr="002A1537">
        <w:lastRenderedPageBreak/>
        <w:t>Wstęp</w:t>
      </w:r>
      <w:bookmarkEnd w:id="13"/>
    </w:p>
    <w:p w14:paraId="54A940B7" w14:textId="77777777" w:rsidR="00FF274D" w:rsidRPr="002A1537" w:rsidRDefault="00FF274D" w:rsidP="00FF274D">
      <w:pPr>
        <w:pStyle w:val="Nagwek2"/>
      </w:pPr>
      <w:bookmarkStart w:id="14" w:name="_Toc176935469"/>
      <w:r w:rsidRPr="002A1537">
        <w:t>Cel dokumentu</w:t>
      </w:r>
      <w:bookmarkEnd w:id="14"/>
    </w:p>
    <w:p w14:paraId="7C2486B1" w14:textId="77777777" w:rsidR="00FF274D" w:rsidRPr="00BC0DBF" w:rsidRDefault="00FF274D" w:rsidP="00FF274D">
      <w:pPr>
        <w:spacing w:after="240" w:line="276" w:lineRule="auto"/>
      </w:pPr>
      <w:r w:rsidRPr="00BC0DBF">
        <w:t>Dokument „Wymagania jakościowe dla Dokumentacji” przedstawia wymagania związane ze sposobem tworzenia dokumentów dostarczanych podczas realizacji zamówienia.</w:t>
      </w:r>
    </w:p>
    <w:p w14:paraId="205028D1" w14:textId="77777777" w:rsidR="00FF274D" w:rsidRPr="002A1537" w:rsidRDefault="00FF274D" w:rsidP="00FF274D">
      <w:pPr>
        <w:spacing w:line="276" w:lineRule="auto"/>
      </w:pPr>
      <w:r w:rsidRPr="00BC0DBF">
        <w:t>Niniejszy dokument jest uzupełnieniem Procedury Wytwarzania Oprogramowania stanowiącej Załącznik nr 14 do OPZ, która określa wymagania ogólne oraz szablony dotyczące Dokumentacji Systemu obowiązujące w resorcie finansów</w:t>
      </w:r>
      <w:r w:rsidRPr="002A1537">
        <w:t xml:space="preserve">. </w:t>
      </w:r>
    </w:p>
    <w:p w14:paraId="3E3A9EC9" w14:textId="77777777" w:rsidR="00FF274D" w:rsidRPr="002A1537" w:rsidRDefault="00FF274D" w:rsidP="00FF274D">
      <w:pPr>
        <w:pStyle w:val="Nagwek2"/>
        <w:spacing w:line="276" w:lineRule="auto"/>
        <w:ind w:left="567" w:hanging="567"/>
      </w:pPr>
      <w:bookmarkStart w:id="15" w:name="_Toc148696875"/>
      <w:bookmarkStart w:id="16" w:name="_Toc176935470"/>
      <w:r w:rsidRPr="002A1537">
        <w:t>Uwarunkowania prawne i faktyczne</w:t>
      </w:r>
      <w:bookmarkEnd w:id="16"/>
      <w:r w:rsidRPr="002A1537">
        <w:t xml:space="preserve"> </w:t>
      </w:r>
      <w:bookmarkEnd w:id="15"/>
    </w:p>
    <w:p w14:paraId="69EA5C15" w14:textId="77777777" w:rsidR="00FF274D" w:rsidRPr="00BC0DBF" w:rsidRDefault="00FF274D" w:rsidP="00FF274D">
      <w:pPr>
        <w:spacing w:line="276" w:lineRule="auto"/>
      </w:pPr>
      <w:r w:rsidRPr="00BC0DBF">
        <w:t xml:space="preserve">Wykonawca zobowiązany jest stosować następujące dokumenty przy realizacji zamówienia: </w:t>
      </w:r>
    </w:p>
    <w:p w14:paraId="5EDB9461" w14:textId="77777777" w:rsidR="00FF274D" w:rsidRPr="00BC0DBF" w:rsidRDefault="00FF274D" w:rsidP="00FF274D">
      <w:pPr>
        <w:pStyle w:val="Akapitzlist"/>
        <w:numPr>
          <w:ilvl w:val="0"/>
          <w:numId w:val="2"/>
        </w:numPr>
        <w:spacing w:line="276" w:lineRule="auto"/>
      </w:pPr>
      <w:r w:rsidRPr="00BC0DBF">
        <w:t>ustawa z dnia 4 kwietnia 2019 r. o dostępności cyfrowej stron internetowych i aplikacji mobilnych podmiotów publicznych (Dz. U. z 2023 poz. 1440),</w:t>
      </w:r>
    </w:p>
    <w:p w14:paraId="28D825A8" w14:textId="77777777" w:rsidR="00FF274D" w:rsidRPr="00BC0DBF" w:rsidRDefault="00FF274D" w:rsidP="00FF274D">
      <w:pPr>
        <w:pStyle w:val="Akapitzlist"/>
        <w:numPr>
          <w:ilvl w:val="0"/>
          <w:numId w:val="2"/>
        </w:numPr>
        <w:spacing w:after="160" w:line="276" w:lineRule="auto"/>
      </w:pPr>
      <w:r w:rsidRPr="00BC0DBF">
        <w:t>ustawa z dnia 19 lipca 2019 r. o zapewnianiu dostępności osobom ze szczególnymi potrzebami (Dz. U. z 2019 poz. 1696),</w:t>
      </w:r>
    </w:p>
    <w:p w14:paraId="07295E66" w14:textId="77777777" w:rsidR="00FF274D" w:rsidRPr="002A1537" w:rsidRDefault="00FF274D" w:rsidP="00FF274D">
      <w:pPr>
        <w:pStyle w:val="Akapitzlist"/>
        <w:numPr>
          <w:ilvl w:val="0"/>
          <w:numId w:val="2"/>
        </w:numPr>
        <w:spacing w:line="276" w:lineRule="auto"/>
      </w:pPr>
      <w:r w:rsidRPr="00BC0DBF">
        <w:t>Procedura Wytwarzania Oprogramowania. Zamawiający zastrzega prawo do aktualizacji wersji Procedury Wytwarzania Oprogramowania w czasie trwania Umowy i niezwłocznie przekaże aktualną wersję dokumentu Wykonawcy. Wykonawca zobowiązany będzie do stosowania aktualnie przekazanej wersji dokumentacji od dnia jej przekazania</w:t>
      </w:r>
      <w:r w:rsidRPr="002A1537">
        <w:t xml:space="preserve">. </w:t>
      </w:r>
    </w:p>
    <w:p w14:paraId="591723A7" w14:textId="77777777" w:rsidR="00FF274D" w:rsidRPr="002A1537" w:rsidRDefault="00FF274D" w:rsidP="00FF274D">
      <w:pPr>
        <w:pStyle w:val="Nagwek1"/>
        <w:spacing w:line="276" w:lineRule="auto"/>
      </w:pPr>
      <w:bookmarkStart w:id="17" w:name="_Toc176935471"/>
      <w:bookmarkEnd w:id="9"/>
      <w:bookmarkEnd w:id="10"/>
      <w:bookmarkEnd w:id="11"/>
      <w:bookmarkEnd w:id="12"/>
      <w:r w:rsidRPr="002A1537">
        <w:t>Język i format dokumentu</w:t>
      </w:r>
      <w:bookmarkEnd w:id="17"/>
    </w:p>
    <w:p w14:paraId="67BFAB23" w14:textId="77777777" w:rsidR="00FF274D" w:rsidRPr="002A1537" w:rsidRDefault="00FF274D" w:rsidP="00FF274D">
      <w:pPr>
        <w:pStyle w:val="Nagwek2"/>
        <w:spacing w:line="276" w:lineRule="auto"/>
      </w:pPr>
      <w:bookmarkStart w:id="18" w:name="_Toc148696878"/>
      <w:bookmarkStart w:id="19" w:name="_Hlk134097643"/>
      <w:bookmarkStart w:id="20" w:name="_Toc176935472"/>
      <w:r w:rsidRPr="002A1537">
        <w:t>Język dokumentu</w:t>
      </w:r>
      <w:bookmarkEnd w:id="18"/>
      <w:bookmarkEnd w:id="20"/>
    </w:p>
    <w:p w14:paraId="3F154604" w14:textId="77777777" w:rsidR="00FF274D" w:rsidRPr="00BC0DBF" w:rsidRDefault="00FF274D" w:rsidP="00FF274D">
      <w:pPr>
        <w:spacing w:after="240" w:line="276" w:lineRule="auto"/>
        <w:rPr>
          <w:szCs w:val="22"/>
        </w:rPr>
      </w:pPr>
      <w:r w:rsidRPr="00BC0DBF">
        <w:rPr>
          <w:szCs w:val="22"/>
        </w:rPr>
        <w:t>Dokument musi być sporządzony w języku polskim, chyba że zapisy w OPZ lub w Umowie wskazują inaczej.</w:t>
      </w:r>
    </w:p>
    <w:p w14:paraId="2E2BDB4D" w14:textId="77777777" w:rsidR="00FF274D" w:rsidRPr="00BC0DBF" w:rsidRDefault="00FF274D" w:rsidP="00FF274D">
      <w:pPr>
        <w:spacing w:line="276" w:lineRule="auto"/>
        <w:contextualSpacing/>
        <w:rPr>
          <w:szCs w:val="22"/>
        </w:rPr>
      </w:pPr>
      <w:r w:rsidRPr="00BC0DBF">
        <w:rPr>
          <w:szCs w:val="22"/>
        </w:rPr>
        <w:t>Dopuszczalne jest umieszczenie w dokumencie bez konieczności tłumaczenia:</w:t>
      </w:r>
    </w:p>
    <w:p w14:paraId="6388D643" w14:textId="77777777" w:rsidR="00FF274D" w:rsidRPr="00BC0DBF" w:rsidRDefault="00FF274D" w:rsidP="00FF274D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BC0DBF">
        <w:rPr>
          <w:szCs w:val="22"/>
        </w:rPr>
        <w:t>cytatów w języku angielskim,</w:t>
      </w:r>
    </w:p>
    <w:p w14:paraId="1390B883" w14:textId="77777777" w:rsidR="00FF274D" w:rsidRPr="00BC0DBF" w:rsidRDefault="00FF274D" w:rsidP="00FF274D">
      <w:pPr>
        <w:pStyle w:val="Akapitzlist"/>
        <w:numPr>
          <w:ilvl w:val="0"/>
          <w:numId w:val="4"/>
        </w:numPr>
        <w:spacing w:before="120" w:after="120" w:line="276" w:lineRule="auto"/>
        <w:rPr>
          <w:szCs w:val="22"/>
        </w:rPr>
      </w:pPr>
      <w:r w:rsidRPr="00BC0DBF">
        <w:rPr>
          <w:szCs w:val="22"/>
        </w:rPr>
        <w:t>nazw lub tytułów dokumentów w dowolnym języku obcym</w:t>
      </w:r>
      <w:r w:rsidRPr="00BC0DBF">
        <w:rPr>
          <w:rStyle w:val="Odwoaniedokomentarza"/>
          <w:szCs w:val="22"/>
        </w:rPr>
        <w:t>.</w:t>
      </w:r>
    </w:p>
    <w:p w14:paraId="320329D8" w14:textId="77777777" w:rsidR="00FF274D" w:rsidRPr="00BC0DBF" w:rsidRDefault="00FF274D" w:rsidP="00FF274D">
      <w:pPr>
        <w:spacing w:before="240" w:line="276" w:lineRule="auto"/>
        <w:rPr>
          <w:szCs w:val="22"/>
        </w:rPr>
      </w:pPr>
      <w:r w:rsidRPr="00BC0DBF">
        <w:rPr>
          <w:szCs w:val="22"/>
        </w:rPr>
        <w:t>W przypadku cytatów należy podać źródło. W każdym przypadku należy oznaczyć właściwy język danego fragmentu tekstu.</w:t>
      </w:r>
    </w:p>
    <w:p w14:paraId="3E691C69" w14:textId="77777777" w:rsidR="00FF274D" w:rsidRPr="00BC0DBF" w:rsidRDefault="00FF274D" w:rsidP="00FF274D">
      <w:pPr>
        <w:spacing w:before="240" w:line="276" w:lineRule="auto"/>
        <w:rPr>
          <w:szCs w:val="22"/>
        </w:rPr>
      </w:pPr>
      <w:r w:rsidRPr="00BC0DBF">
        <w:rPr>
          <w:szCs w:val="22"/>
        </w:rPr>
        <w:t>Dokument powinien być opracowany z zachowaniem ogólnie przyjętych zasad poprawności językowej.</w:t>
      </w:r>
    </w:p>
    <w:p w14:paraId="6173B2EC" w14:textId="77777777" w:rsidR="00FF274D" w:rsidRPr="00BC0DBF" w:rsidRDefault="00FF274D" w:rsidP="00FF274D">
      <w:pPr>
        <w:pStyle w:val="UWAGA"/>
        <w:spacing w:after="240"/>
        <w:rPr>
          <w:rFonts w:ascii="Lato" w:hAnsi="Lato"/>
        </w:rPr>
      </w:pPr>
      <w:r w:rsidRPr="00BC0DBF">
        <w:rPr>
          <w:rFonts w:ascii="Lato" w:hAnsi="Lato"/>
        </w:rPr>
        <w:t>UWAGA</w:t>
      </w:r>
    </w:p>
    <w:p w14:paraId="2EA3EC37" w14:textId="77777777" w:rsidR="00FF274D" w:rsidRPr="00BC0DBF" w:rsidRDefault="00FF274D" w:rsidP="00FF274D">
      <w:pPr>
        <w:spacing w:after="240" w:line="276" w:lineRule="auto"/>
        <w:rPr>
          <w:szCs w:val="22"/>
        </w:rPr>
      </w:pPr>
      <w:r w:rsidRPr="00BC0DBF">
        <w:rPr>
          <w:szCs w:val="22"/>
        </w:rPr>
        <w:t>Dla fragmentów tekstu w języku obcym należy określić właściwy język sprawdzania pisowni i gramatyki [w Word: Karta Recenzja -&gt; Język -&gt; Ustaw język sprawdzania].</w:t>
      </w:r>
    </w:p>
    <w:p w14:paraId="61A9C3B5" w14:textId="77777777" w:rsidR="00FF274D" w:rsidRPr="002A1537" w:rsidRDefault="00FF274D" w:rsidP="00FF274D">
      <w:pPr>
        <w:spacing w:line="276" w:lineRule="auto"/>
      </w:pPr>
      <w:r w:rsidRPr="00BC0DBF">
        <w:rPr>
          <w:szCs w:val="22"/>
        </w:rPr>
        <w:t>W Word 2021 należy ustawić preferowany język w sekcji „Sprawdzanie i języki tworzenia pakietu Office” [Karta Recenzja -&gt; Język -&gt; Preferencje językowe].</w:t>
      </w:r>
    </w:p>
    <w:p w14:paraId="48C5ECC4" w14:textId="77777777" w:rsidR="00FF274D" w:rsidRPr="002A1537" w:rsidRDefault="00FF274D" w:rsidP="00FF274D">
      <w:pPr>
        <w:pStyle w:val="Nagwek2"/>
        <w:spacing w:line="276" w:lineRule="auto"/>
      </w:pPr>
      <w:bookmarkStart w:id="21" w:name="_Toc148696879"/>
      <w:bookmarkStart w:id="22" w:name="_Toc176935473"/>
      <w:r w:rsidRPr="002A1537">
        <w:lastRenderedPageBreak/>
        <w:t>Forma dokumentu i format pliku</w:t>
      </w:r>
      <w:bookmarkEnd w:id="21"/>
      <w:bookmarkEnd w:id="22"/>
    </w:p>
    <w:p w14:paraId="6C18F843" w14:textId="77777777" w:rsidR="00FF274D" w:rsidRPr="00BC0DBF" w:rsidRDefault="00FF274D" w:rsidP="00FF274D">
      <w:pPr>
        <w:spacing w:line="276" w:lineRule="auto"/>
      </w:pPr>
      <w:r w:rsidRPr="00BC0DBF">
        <w:t>Dokument musi być sporządzony i dostarczony w formie:</w:t>
      </w:r>
    </w:p>
    <w:p w14:paraId="14F9131C" w14:textId="77777777" w:rsidR="00FF274D" w:rsidRPr="00BC0DBF" w:rsidRDefault="00FF274D" w:rsidP="00FF274D">
      <w:pPr>
        <w:pStyle w:val="Akapitzlist"/>
        <w:numPr>
          <w:ilvl w:val="0"/>
          <w:numId w:val="9"/>
        </w:numPr>
        <w:spacing w:before="120" w:after="120" w:line="276" w:lineRule="auto"/>
      </w:pPr>
      <w:r w:rsidRPr="00BC0DBF">
        <w:t>elektronicznej w formacie plików edytowalnych zgodnych z programem:</w:t>
      </w:r>
    </w:p>
    <w:p w14:paraId="325EDAE3" w14:textId="77777777" w:rsidR="00FF274D" w:rsidRPr="00BC0DBF" w:rsidRDefault="00FF274D" w:rsidP="00FF274D">
      <w:pPr>
        <w:pStyle w:val="Akapitzlist"/>
        <w:numPr>
          <w:ilvl w:val="0"/>
          <w:numId w:val="8"/>
        </w:numPr>
        <w:spacing w:before="120" w:after="120" w:line="276" w:lineRule="auto"/>
      </w:pPr>
      <w:r w:rsidRPr="00BC0DBF">
        <w:t>MS Word 2013 lub jego wyższymi wersjami – dla dokumentów tekstowych,</w:t>
      </w:r>
    </w:p>
    <w:p w14:paraId="7BFFF567" w14:textId="77777777" w:rsidR="00FF274D" w:rsidRPr="00BC0DBF" w:rsidRDefault="00FF274D" w:rsidP="00FF274D">
      <w:pPr>
        <w:pStyle w:val="Akapitzlist"/>
        <w:numPr>
          <w:ilvl w:val="0"/>
          <w:numId w:val="8"/>
        </w:numPr>
        <w:spacing w:before="120" w:after="120" w:line="276" w:lineRule="auto"/>
      </w:pPr>
      <w:r w:rsidRPr="00BC0DBF">
        <w:t>MS Excel 2013 lub jego wyższymi wersjami – dla arkuszy kalkulacyjnych,</w:t>
      </w:r>
    </w:p>
    <w:p w14:paraId="25766070" w14:textId="77777777" w:rsidR="00FF274D" w:rsidRPr="00BC0DBF" w:rsidRDefault="00FF274D" w:rsidP="00FF274D">
      <w:pPr>
        <w:pStyle w:val="Akapitzlist"/>
        <w:numPr>
          <w:ilvl w:val="0"/>
          <w:numId w:val="8"/>
        </w:numPr>
        <w:spacing w:before="120" w:after="120" w:line="276" w:lineRule="auto"/>
      </w:pPr>
      <w:r w:rsidRPr="00BC0DBF">
        <w:t>MS PowerPoint 2013 lub jego wyższymi wersjami – dla prezentacji,</w:t>
      </w:r>
    </w:p>
    <w:p w14:paraId="495E7171" w14:textId="77777777" w:rsidR="00FF274D" w:rsidRPr="00BC0DBF" w:rsidRDefault="00FF274D" w:rsidP="00FF274D">
      <w:pPr>
        <w:pStyle w:val="Akapitzlist"/>
        <w:numPr>
          <w:ilvl w:val="0"/>
          <w:numId w:val="9"/>
        </w:numPr>
        <w:spacing w:before="120" w:after="120" w:line="276" w:lineRule="auto"/>
      </w:pPr>
      <w:r w:rsidRPr="00BC0DBF">
        <w:t>elektronicznej w formacie PDF.</w:t>
      </w:r>
    </w:p>
    <w:p w14:paraId="4732E433" w14:textId="77777777" w:rsidR="00FF274D" w:rsidRDefault="00FF274D" w:rsidP="00FF274D">
      <w:pPr>
        <w:spacing w:after="240" w:line="276" w:lineRule="auto"/>
        <w:rPr>
          <w:rFonts w:cs="Arial"/>
        </w:rPr>
      </w:pPr>
      <w:r w:rsidRPr="00BC0DBF">
        <w:t>Zamawiający dopuszcza inne formaty plików, jednak musi być to uzgodnione z Zamawiającym.</w:t>
      </w:r>
      <w:r w:rsidRPr="00BC0DBF">
        <w:rPr>
          <w:rFonts w:cs="Arial"/>
        </w:rPr>
        <w:t xml:space="preserve"> </w:t>
      </w:r>
    </w:p>
    <w:p w14:paraId="066964CD" w14:textId="77777777" w:rsidR="00FF274D" w:rsidRPr="00E16754" w:rsidRDefault="00FF274D" w:rsidP="00FF274D">
      <w:pPr>
        <w:spacing w:line="276" w:lineRule="auto"/>
        <w:rPr>
          <w:rFonts w:cs="Arial"/>
          <w:szCs w:val="22"/>
          <w:lang w:eastAsia="en-US"/>
        </w:rPr>
      </w:pPr>
      <w:r w:rsidRPr="00E16754">
        <w:rPr>
          <w:rFonts w:cs="Arial"/>
          <w:szCs w:val="22"/>
          <w:lang w:eastAsia="en-US"/>
        </w:rPr>
        <w:t>Wykonawca ma obowiązek przygotowania dwóch wersji Dokumentacji Systemu:</w:t>
      </w:r>
    </w:p>
    <w:p w14:paraId="144CD202" w14:textId="77777777" w:rsidR="00FF274D" w:rsidRPr="00E16754" w:rsidRDefault="00FF274D" w:rsidP="00FF274D">
      <w:pPr>
        <w:pStyle w:val="Akapitzlist"/>
        <w:numPr>
          <w:ilvl w:val="5"/>
          <w:numId w:val="19"/>
        </w:numPr>
        <w:spacing w:after="200" w:line="276" w:lineRule="auto"/>
        <w:ind w:left="993"/>
        <w:rPr>
          <w:rFonts w:cs="Arial"/>
        </w:rPr>
      </w:pPr>
      <w:r w:rsidRPr="00E16754">
        <w:rPr>
          <w:rFonts w:cs="Arial"/>
        </w:rPr>
        <w:t>wersji w trybie rejestracji zmian (wprowadzone zmiany są widoczne i wyodrębnione);</w:t>
      </w:r>
    </w:p>
    <w:p w14:paraId="62215FC8" w14:textId="77777777" w:rsidR="00FF274D" w:rsidRPr="00E16754" w:rsidRDefault="00FF274D" w:rsidP="00FF274D">
      <w:pPr>
        <w:pStyle w:val="Akapitzlist"/>
        <w:numPr>
          <w:ilvl w:val="5"/>
          <w:numId w:val="19"/>
        </w:numPr>
        <w:spacing w:after="200" w:line="276" w:lineRule="auto"/>
        <w:ind w:left="993"/>
      </w:pPr>
      <w:r w:rsidRPr="00E16754">
        <w:rPr>
          <w:rFonts w:cs="Arial"/>
        </w:rPr>
        <w:t xml:space="preserve">wersji jednolitej - uwzględniającej treść Dokumentacji po zmianach. </w:t>
      </w:r>
    </w:p>
    <w:p w14:paraId="35645951" w14:textId="77777777" w:rsidR="00FF274D" w:rsidRPr="002A1537" w:rsidRDefault="00FF274D" w:rsidP="00FF274D">
      <w:pPr>
        <w:pStyle w:val="Nagwek2"/>
        <w:spacing w:line="276" w:lineRule="auto"/>
      </w:pPr>
      <w:bookmarkStart w:id="23" w:name="_Toc176935474"/>
      <w:r w:rsidRPr="002A1537">
        <w:t>Aktualizacja modelu architektury w Enterprise Architect.</w:t>
      </w:r>
      <w:bookmarkEnd w:id="23"/>
    </w:p>
    <w:p w14:paraId="65C35436" w14:textId="77777777" w:rsidR="00FF274D" w:rsidRPr="00BC0DBF" w:rsidRDefault="00FF274D" w:rsidP="00FF274D">
      <w:pPr>
        <w:spacing w:line="276" w:lineRule="auto"/>
      </w:pPr>
      <w:r w:rsidRPr="00BC0DBF">
        <w:t xml:space="preserve">Dostarczana przez Wykonawcę dokumentacja musi mieć tam, gdzie to ma zastosowanie, swoje źródło w modelu architektury Systemu w formie repozytorium Enterprise Architect, dostarczanym wraz z dokumentacją. </w:t>
      </w:r>
    </w:p>
    <w:p w14:paraId="11828904" w14:textId="77777777" w:rsidR="00FF274D" w:rsidRPr="00BC0DBF" w:rsidRDefault="00FF274D" w:rsidP="00FF274D">
      <w:pPr>
        <w:spacing w:line="276" w:lineRule="auto"/>
      </w:pPr>
      <w:r w:rsidRPr="00BC0DBF">
        <w:t xml:space="preserve">Zamawiający wymaga, aby Wykonawca z każdą dostawą Dokumentacji, o ile dotyczy, dostarczył zaktualizowany projekt Systemu zamodelowany w narzędziu </w:t>
      </w:r>
      <w:proofErr w:type="spellStart"/>
      <w:r w:rsidRPr="00BC0DBF">
        <w:t>Enterpise</w:t>
      </w:r>
      <w:proofErr w:type="spellEnd"/>
      <w:r w:rsidRPr="00BC0DBF">
        <w:t xml:space="preserve"> Architect.</w:t>
      </w:r>
    </w:p>
    <w:p w14:paraId="57CF196C" w14:textId="77777777" w:rsidR="00FF274D" w:rsidRPr="00BC0DBF" w:rsidRDefault="00FF274D" w:rsidP="00FF274D">
      <w:pPr>
        <w:pStyle w:val="Akapitzlist"/>
        <w:spacing w:line="276" w:lineRule="auto"/>
        <w:ind w:left="426"/>
        <w:contextualSpacing w:val="0"/>
      </w:pPr>
      <w:r w:rsidRPr="00BC0DBF">
        <w:t>Obecny model Systemu Wykonawca otrzyma po zawarciu Umowy.</w:t>
      </w:r>
    </w:p>
    <w:p w14:paraId="3F0F1C33" w14:textId="77777777" w:rsidR="00FF274D" w:rsidRPr="002A1537" w:rsidRDefault="00FF274D" w:rsidP="00FF274D">
      <w:pPr>
        <w:pStyle w:val="Nagwek2"/>
        <w:spacing w:line="276" w:lineRule="auto"/>
      </w:pPr>
      <w:bookmarkStart w:id="24" w:name="_Toc148696880"/>
      <w:bookmarkStart w:id="25" w:name="_Toc176935475"/>
      <w:r w:rsidRPr="002A1537">
        <w:t>Medium transportowe dokumentu</w:t>
      </w:r>
      <w:bookmarkEnd w:id="24"/>
      <w:bookmarkEnd w:id="25"/>
    </w:p>
    <w:p w14:paraId="41B9B3CF" w14:textId="77777777" w:rsidR="00FF274D" w:rsidRPr="00BC0DBF" w:rsidRDefault="00FF274D" w:rsidP="00FF274D">
      <w:pPr>
        <w:spacing w:line="276" w:lineRule="auto"/>
      </w:pPr>
      <w:r w:rsidRPr="00BC0DBF">
        <w:t>Jeśli Umowa nie określa inaczej, dokument musi być dostarczony:</w:t>
      </w:r>
    </w:p>
    <w:p w14:paraId="0C33D987" w14:textId="77777777" w:rsidR="00FF274D" w:rsidRPr="00BC0DBF" w:rsidRDefault="00FF274D" w:rsidP="00FF274D">
      <w:pPr>
        <w:pStyle w:val="Akapitzlist"/>
        <w:numPr>
          <w:ilvl w:val="0"/>
          <w:numId w:val="5"/>
        </w:numPr>
        <w:spacing w:before="120" w:after="120" w:line="276" w:lineRule="auto"/>
      </w:pPr>
      <w:r w:rsidRPr="00BC0DBF">
        <w:t>poprzez umieszczenie na wskazanym przez Zamawiającego zasobie np. Confluence,</w:t>
      </w:r>
    </w:p>
    <w:p w14:paraId="3C2CD4E7" w14:textId="77777777" w:rsidR="00FF274D" w:rsidRPr="00BC0DBF" w:rsidRDefault="00FF274D" w:rsidP="00FF274D">
      <w:pPr>
        <w:pStyle w:val="Akapitzlist"/>
        <w:numPr>
          <w:ilvl w:val="0"/>
          <w:numId w:val="5"/>
        </w:numPr>
        <w:spacing w:before="120" w:after="120" w:line="276" w:lineRule="auto"/>
      </w:pPr>
      <w:r w:rsidRPr="00BC0DBF">
        <w:t>na serwerze SFTP zapewnionym przez Wykonawcę,</w:t>
      </w:r>
    </w:p>
    <w:p w14:paraId="1EF078FD" w14:textId="77777777" w:rsidR="00FF274D" w:rsidRPr="00BC0DBF" w:rsidRDefault="00FF274D" w:rsidP="00FF274D">
      <w:pPr>
        <w:pStyle w:val="Akapitzlist"/>
        <w:numPr>
          <w:ilvl w:val="0"/>
          <w:numId w:val="5"/>
        </w:numPr>
        <w:spacing w:before="120" w:after="120" w:line="276" w:lineRule="auto"/>
      </w:pPr>
      <w:r w:rsidRPr="00BC0DBF">
        <w:t>na nośniku optycznym lub pamięci USB w przypadkach uzgodnionych z Zamawiającym i za jego zgodą.</w:t>
      </w:r>
    </w:p>
    <w:p w14:paraId="0A5E37F0" w14:textId="77777777" w:rsidR="00FF274D" w:rsidRPr="002A1537" w:rsidRDefault="00FF274D" w:rsidP="00FF274D">
      <w:pPr>
        <w:pStyle w:val="Nagwek1"/>
        <w:spacing w:line="276" w:lineRule="auto"/>
        <w:ind w:left="431" w:hanging="431"/>
      </w:pPr>
      <w:bookmarkStart w:id="26" w:name="_Toc148696881"/>
      <w:bookmarkStart w:id="27" w:name="_Toc176935476"/>
      <w:r w:rsidRPr="002A1537">
        <w:t>Oznaczanie i identyfikacja wizualna dokumentu</w:t>
      </w:r>
      <w:bookmarkEnd w:id="26"/>
      <w:bookmarkEnd w:id="27"/>
    </w:p>
    <w:p w14:paraId="5B94A43D" w14:textId="77777777" w:rsidR="00FF274D" w:rsidRPr="002A1537" w:rsidRDefault="00FF274D" w:rsidP="00FF274D">
      <w:pPr>
        <w:pStyle w:val="Nagwek2"/>
        <w:spacing w:line="276" w:lineRule="auto"/>
      </w:pPr>
      <w:bookmarkStart w:id="28" w:name="_Toc148696882"/>
      <w:bookmarkStart w:id="29" w:name="_Toc176935477"/>
      <w:r w:rsidRPr="002A1537">
        <w:t>Nazwa pliku</w:t>
      </w:r>
      <w:bookmarkEnd w:id="28"/>
      <w:bookmarkEnd w:id="29"/>
    </w:p>
    <w:p w14:paraId="706D9EE2" w14:textId="77777777" w:rsidR="00FF274D" w:rsidRPr="00BC0DBF" w:rsidRDefault="00FF274D" w:rsidP="00FF274D">
      <w:pPr>
        <w:spacing w:line="276" w:lineRule="auto"/>
      </w:pPr>
      <w:r w:rsidRPr="00BC0DBF">
        <w:t>Nazwa pliku dokumentu składa się z symboli oraz numeru wersji oddzielonych kreskami:</w:t>
      </w:r>
      <w:r w:rsidRPr="00BC0DBF">
        <w:br/>
      </w:r>
      <w:proofErr w:type="spellStart"/>
      <w:r w:rsidRPr="00BC0DBF">
        <w:rPr>
          <w:b/>
          <w:bCs/>
          <w:color w:val="0070C0"/>
        </w:rPr>
        <w:t>system</w:t>
      </w:r>
      <w:r w:rsidRPr="00BC0DBF">
        <w:rPr>
          <w:b/>
          <w:bCs/>
        </w:rPr>
        <w:t>_</w:t>
      </w:r>
      <w:r w:rsidRPr="00BC0DBF">
        <w:rPr>
          <w:b/>
          <w:bCs/>
          <w:color w:val="385623" w:themeColor="accent6" w:themeShade="80"/>
        </w:rPr>
        <w:t>rodzaj</w:t>
      </w:r>
      <w:r w:rsidRPr="00BC0DBF">
        <w:rPr>
          <w:b/>
          <w:bCs/>
        </w:rPr>
        <w:t>_</w:t>
      </w:r>
      <w:r w:rsidRPr="00BC0DBF">
        <w:rPr>
          <w:b/>
          <w:bCs/>
          <w:color w:val="7030A0"/>
        </w:rPr>
        <w:t>wersja</w:t>
      </w:r>
      <w:r w:rsidRPr="00BC0DBF">
        <w:rPr>
          <w:b/>
          <w:bCs/>
        </w:rPr>
        <w:t>_</w:t>
      </w:r>
      <w:r w:rsidRPr="00BC0DBF">
        <w:rPr>
          <w:b/>
          <w:bCs/>
          <w:color w:val="C45911" w:themeColor="accent2" w:themeShade="BF"/>
        </w:rPr>
        <w:t>datawydania</w:t>
      </w:r>
      <w:proofErr w:type="spellEnd"/>
      <w:r w:rsidRPr="00BC0DBF">
        <w:rPr>
          <w:color w:val="C45911" w:themeColor="accent2" w:themeShade="BF"/>
        </w:rPr>
        <w:t xml:space="preserve">, </w:t>
      </w:r>
      <w:r w:rsidRPr="00BC0DBF">
        <w:t>gdzie:</w:t>
      </w:r>
    </w:p>
    <w:p w14:paraId="3875456E" w14:textId="77777777" w:rsidR="00FF274D" w:rsidRPr="00BC0DBF" w:rsidRDefault="00FF274D" w:rsidP="00FF274D">
      <w:pPr>
        <w:pStyle w:val="Akapitzlist"/>
        <w:numPr>
          <w:ilvl w:val="0"/>
          <w:numId w:val="3"/>
        </w:numPr>
        <w:spacing w:before="120" w:after="120" w:line="276" w:lineRule="auto"/>
      </w:pPr>
      <w:r w:rsidRPr="00BC0DBF">
        <w:rPr>
          <w:b/>
          <w:bCs/>
          <w:color w:val="0070C0"/>
        </w:rPr>
        <w:t>system</w:t>
      </w:r>
      <w:r w:rsidRPr="00BC0DBF">
        <w:t xml:space="preserve"> – kod systemu zapisany wielkimi literami lub w notacji Upper Camel Case (np. </w:t>
      </w:r>
      <w:r>
        <w:t>AES,AIS,SISC</w:t>
      </w:r>
      <w:r w:rsidRPr="00BC0DBF">
        <w:t>),</w:t>
      </w:r>
    </w:p>
    <w:p w14:paraId="05F55439" w14:textId="77777777" w:rsidR="00FF274D" w:rsidRPr="00BC0DBF" w:rsidRDefault="00FF274D" w:rsidP="00FF274D">
      <w:pPr>
        <w:pStyle w:val="Akapitzlist"/>
        <w:numPr>
          <w:ilvl w:val="0"/>
          <w:numId w:val="3"/>
        </w:numPr>
        <w:spacing w:before="120" w:after="120" w:line="276" w:lineRule="auto"/>
      </w:pPr>
      <w:r w:rsidRPr="00BC0DBF">
        <w:rPr>
          <w:b/>
          <w:bCs/>
          <w:color w:val="385623" w:themeColor="accent6" w:themeShade="80"/>
        </w:rPr>
        <w:t>rodzaj</w:t>
      </w:r>
      <w:r w:rsidRPr="00BC0DBF">
        <w:rPr>
          <w:color w:val="538135" w:themeColor="accent6" w:themeShade="BF"/>
        </w:rPr>
        <w:t xml:space="preserve"> </w:t>
      </w:r>
      <w:r w:rsidRPr="00BC0DBF">
        <w:t xml:space="preserve">– kod, który określa tematykę Zmiany, zapisany w notacji Upper Camel Case bez polskich znaków diakrytycznych (np. </w:t>
      </w:r>
      <w:proofErr w:type="spellStart"/>
      <w:r w:rsidRPr="00BC0DBF">
        <w:t>PodrecznikUzytkownika</w:t>
      </w:r>
      <w:proofErr w:type="spellEnd"/>
      <w:r w:rsidRPr="00BC0DBF">
        <w:t>),</w:t>
      </w:r>
    </w:p>
    <w:p w14:paraId="2FACB838" w14:textId="77777777" w:rsidR="00FF274D" w:rsidRPr="00BC0DBF" w:rsidRDefault="00FF274D" w:rsidP="00FF274D">
      <w:pPr>
        <w:pStyle w:val="Akapitzlist"/>
        <w:numPr>
          <w:ilvl w:val="0"/>
          <w:numId w:val="3"/>
        </w:numPr>
        <w:spacing w:before="120" w:after="120" w:line="276" w:lineRule="auto"/>
      </w:pPr>
      <w:r w:rsidRPr="00BC0DBF">
        <w:rPr>
          <w:b/>
          <w:bCs/>
          <w:color w:val="7030A0"/>
        </w:rPr>
        <w:t>wersja</w:t>
      </w:r>
      <w:r w:rsidRPr="00BC0DBF">
        <w:rPr>
          <w:b/>
          <w:bCs/>
        </w:rPr>
        <w:t xml:space="preserve"> </w:t>
      </w:r>
      <w:r w:rsidRPr="00BC0DBF">
        <w:t>– numer wersji wydania dokumentu zapisany bez kropek (np. v100),</w:t>
      </w:r>
    </w:p>
    <w:p w14:paraId="102407F3" w14:textId="77777777" w:rsidR="00FF274D" w:rsidRPr="00BC0DBF" w:rsidRDefault="00FF274D" w:rsidP="00FF274D">
      <w:pPr>
        <w:pStyle w:val="Akapitzlist"/>
        <w:numPr>
          <w:ilvl w:val="0"/>
          <w:numId w:val="3"/>
        </w:numPr>
        <w:spacing w:before="120" w:after="120" w:line="276" w:lineRule="auto"/>
      </w:pPr>
      <w:proofErr w:type="spellStart"/>
      <w:r w:rsidRPr="00BC0DBF">
        <w:rPr>
          <w:b/>
          <w:bCs/>
          <w:color w:val="C45911" w:themeColor="accent2" w:themeShade="BF"/>
        </w:rPr>
        <w:t>datawydania</w:t>
      </w:r>
      <w:proofErr w:type="spellEnd"/>
      <w:r w:rsidRPr="00BC0DBF">
        <w:t xml:space="preserve"> – data wydania dokumentu w formacie RRRRMMDD (np.: 20231030).</w:t>
      </w:r>
    </w:p>
    <w:p w14:paraId="5151B351" w14:textId="77777777" w:rsidR="00FF274D" w:rsidRPr="00BC0DBF" w:rsidRDefault="00FF274D" w:rsidP="00FF274D">
      <w:pPr>
        <w:spacing w:line="276" w:lineRule="auto"/>
      </w:pPr>
      <w:r w:rsidRPr="00BC0DBF">
        <w:t>Przykład nazwy pliku:</w:t>
      </w:r>
    </w:p>
    <w:p w14:paraId="4659138D" w14:textId="77777777" w:rsidR="00FF274D" w:rsidRPr="00BC0DBF" w:rsidRDefault="00FF274D" w:rsidP="00FF274D">
      <w:pPr>
        <w:pStyle w:val="Akapitzlist"/>
        <w:spacing w:line="276" w:lineRule="auto"/>
        <w:ind w:left="0"/>
        <w:rPr>
          <w:b/>
          <w:bCs/>
        </w:rPr>
      </w:pPr>
      <w:r>
        <w:rPr>
          <w:b/>
          <w:bCs/>
          <w:color w:val="0070C0"/>
        </w:rPr>
        <w:t>AES</w:t>
      </w:r>
      <w:r w:rsidRPr="00BC0DBF">
        <w:rPr>
          <w:b/>
          <w:bCs/>
        </w:rPr>
        <w:t>_</w:t>
      </w:r>
      <w:r w:rsidRPr="00BC0DBF">
        <w:rPr>
          <w:b/>
          <w:bCs/>
          <w:color w:val="385623" w:themeColor="accent6" w:themeShade="80"/>
        </w:rPr>
        <w:t>PodrecznikUzytkownika</w:t>
      </w:r>
      <w:r w:rsidRPr="00BC0DBF">
        <w:rPr>
          <w:b/>
          <w:bCs/>
        </w:rPr>
        <w:t>_</w:t>
      </w:r>
      <w:r w:rsidRPr="00BC0DBF">
        <w:rPr>
          <w:b/>
          <w:bCs/>
          <w:color w:val="7030A0"/>
        </w:rPr>
        <w:t>v100</w:t>
      </w:r>
      <w:r w:rsidRPr="00BC0DBF">
        <w:rPr>
          <w:b/>
          <w:bCs/>
        </w:rPr>
        <w:t>_</w:t>
      </w:r>
      <w:r w:rsidRPr="00BC0DBF">
        <w:rPr>
          <w:b/>
          <w:bCs/>
          <w:color w:val="C45911" w:themeColor="accent2" w:themeShade="BF"/>
        </w:rPr>
        <w:t>20231030</w:t>
      </w:r>
    </w:p>
    <w:p w14:paraId="624FDBFE" w14:textId="77777777" w:rsidR="00FF274D" w:rsidRPr="002A1537" w:rsidRDefault="00FF274D" w:rsidP="00FF274D">
      <w:pPr>
        <w:pStyle w:val="Nagwek2"/>
        <w:spacing w:line="276" w:lineRule="auto"/>
      </w:pPr>
      <w:bookmarkStart w:id="30" w:name="_Toc148696883"/>
      <w:bookmarkStart w:id="31" w:name="_Toc176935478"/>
      <w:r w:rsidRPr="002A1537">
        <w:lastRenderedPageBreak/>
        <w:t>Wersjonowanie dokumentu</w:t>
      </w:r>
      <w:bookmarkEnd w:id="30"/>
      <w:bookmarkEnd w:id="31"/>
    </w:p>
    <w:p w14:paraId="2CB77BF6" w14:textId="77777777" w:rsidR="00FF274D" w:rsidRPr="00BC0DBF" w:rsidRDefault="00FF274D" w:rsidP="00FF274D">
      <w:pPr>
        <w:spacing w:line="276" w:lineRule="auto"/>
      </w:pPr>
      <w:r w:rsidRPr="00BC0DBF">
        <w:t>Numer wersji dokumentu składa się:</w:t>
      </w:r>
    </w:p>
    <w:p w14:paraId="161B5A4C" w14:textId="77777777" w:rsidR="00FF274D" w:rsidRPr="00BC0DBF" w:rsidRDefault="00FF274D" w:rsidP="00FF274D">
      <w:pPr>
        <w:pStyle w:val="Akapitzlist"/>
        <w:numPr>
          <w:ilvl w:val="0"/>
          <w:numId w:val="6"/>
        </w:numPr>
        <w:spacing w:before="120" w:after="120" w:line="276" w:lineRule="auto"/>
      </w:pPr>
      <w:r w:rsidRPr="00BC0DBF">
        <w:t>z dwóch liczb naturalnych (numeru głównego i numeru pobocznego) rozdzielonych kropką,</w:t>
      </w:r>
    </w:p>
    <w:p w14:paraId="3263C57D" w14:textId="77777777" w:rsidR="00FF274D" w:rsidRPr="00BC0DBF" w:rsidRDefault="00FF274D" w:rsidP="00FF274D">
      <w:pPr>
        <w:pStyle w:val="Akapitzlist"/>
        <w:numPr>
          <w:ilvl w:val="0"/>
          <w:numId w:val="6"/>
        </w:numPr>
        <w:spacing w:before="120" w:after="120" w:line="276" w:lineRule="auto"/>
      </w:pPr>
      <w:r w:rsidRPr="00BC0DBF">
        <w:t>opcjonalnego znacznika wersji roboczej dokumentu (status dokumentu „roboczy”).</w:t>
      </w:r>
    </w:p>
    <w:p w14:paraId="389C28DF" w14:textId="77777777" w:rsidR="00FF274D" w:rsidRPr="00BC0DBF" w:rsidRDefault="00FF274D" w:rsidP="00FF274D">
      <w:pPr>
        <w:spacing w:after="240" w:line="276" w:lineRule="auto"/>
      </w:pPr>
      <w:r w:rsidRPr="00BC0DBF">
        <w:t>Numer poboczny to dwucyfrowy kolejny numer, liczony od 00 dla każdego kolejnego numeru głównego (00, 01, 02, 03 itd.).</w:t>
      </w:r>
    </w:p>
    <w:p w14:paraId="59D8D265" w14:textId="77777777" w:rsidR="00FF274D" w:rsidRPr="00BC0DBF" w:rsidRDefault="00FF274D" w:rsidP="00FF274D">
      <w:pPr>
        <w:spacing w:after="240" w:line="276" w:lineRule="auto"/>
      </w:pPr>
      <w:r w:rsidRPr="00BC0DBF">
        <w:t>Zmiana wersji dokumentu możliwa będzie po akceptacji dokumentu przez Zamawiającego.</w:t>
      </w:r>
    </w:p>
    <w:p w14:paraId="6E0C4F4B" w14:textId="77777777" w:rsidR="00FF274D" w:rsidRPr="00BC0DBF" w:rsidRDefault="00FF274D" w:rsidP="00FF274D">
      <w:pPr>
        <w:spacing w:line="276" w:lineRule="auto"/>
      </w:pPr>
      <w:r w:rsidRPr="00BC0DBF">
        <w:t>Podniesienie wersji dokumentu następuje w wyniku:</w:t>
      </w:r>
    </w:p>
    <w:p w14:paraId="694AF1F2" w14:textId="77777777" w:rsidR="00FF274D" w:rsidRPr="00BC0DBF" w:rsidRDefault="00FF274D" w:rsidP="00FF274D">
      <w:pPr>
        <w:pStyle w:val="Akapitzlist"/>
        <w:numPr>
          <w:ilvl w:val="0"/>
          <w:numId w:val="7"/>
        </w:numPr>
        <w:spacing w:before="120" w:after="120" w:line="276" w:lineRule="auto"/>
      </w:pPr>
      <w:r w:rsidRPr="00BC0DBF">
        <w:t>jakiejkolwiek modyfikacji dokumentu  - zwiększenie numeru pobocznego wersji,</w:t>
      </w:r>
    </w:p>
    <w:p w14:paraId="7B30BAEF" w14:textId="77777777" w:rsidR="00FF274D" w:rsidRPr="00BC0DBF" w:rsidRDefault="00FF274D" w:rsidP="00FF274D">
      <w:pPr>
        <w:pStyle w:val="Akapitzlist"/>
        <w:numPr>
          <w:ilvl w:val="0"/>
          <w:numId w:val="7"/>
        </w:numPr>
        <w:spacing w:before="120" w:after="120" w:line="276" w:lineRule="auto"/>
      </w:pPr>
      <w:r w:rsidRPr="00BC0DBF">
        <w:t>zatwierdzenia dokumentu – zwiększenie numeru głównego oraz usunięcie znacznika dokumentu roboczego.</w:t>
      </w:r>
    </w:p>
    <w:p w14:paraId="178063DB" w14:textId="77777777" w:rsidR="00FF274D" w:rsidRPr="00BC0DBF" w:rsidRDefault="00FF274D" w:rsidP="00FF274D">
      <w:pPr>
        <w:spacing w:after="240" w:line="276" w:lineRule="auto"/>
      </w:pPr>
      <w:r w:rsidRPr="00BC0DBF">
        <w:t>Każda zmiana wersji dokumentu wiąże się z opisaniem zakresu wprowadzonych modyfikacji w tabeli Historia dokumentu. Nie jest dopuszczalna zmiana wersji dokumentu bez jasnego i zwięzłego opisu wprowadzonych zmian.</w:t>
      </w:r>
    </w:p>
    <w:p w14:paraId="338373F1" w14:textId="77777777" w:rsidR="00FF274D" w:rsidRPr="00BC0DBF" w:rsidRDefault="00FF274D" w:rsidP="00FF274D">
      <w:pPr>
        <w:spacing w:line="276" w:lineRule="auto"/>
      </w:pPr>
      <w:r w:rsidRPr="00BC0DBF">
        <w:t>Wszelkie zmiany w dokumentacji wprowadzane są w trybie śledzenia zmian. Dopiero akceptacja dokumentu przez Zamawiającego jest równoznaczna z wyłączeniem tego trybu.</w:t>
      </w:r>
    </w:p>
    <w:p w14:paraId="5503C4E8" w14:textId="77777777" w:rsidR="00FF274D" w:rsidRPr="002A1537" w:rsidRDefault="00FF274D" w:rsidP="00FF274D">
      <w:pPr>
        <w:pStyle w:val="Nagwek2"/>
        <w:spacing w:line="276" w:lineRule="auto"/>
      </w:pPr>
      <w:bookmarkStart w:id="32" w:name="_Toc148696884"/>
      <w:bookmarkStart w:id="33" w:name="_Toc176935479"/>
      <w:r w:rsidRPr="002A1537">
        <w:t>Identyfikacja wizualna dokumentu</w:t>
      </w:r>
      <w:bookmarkEnd w:id="32"/>
      <w:bookmarkEnd w:id="33"/>
    </w:p>
    <w:p w14:paraId="0CA5E8C1" w14:textId="77777777" w:rsidR="00FF274D" w:rsidRPr="00BC0DBF" w:rsidRDefault="00FF274D" w:rsidP="00FF274D">
      <w:pPr>
        <w:spacing w:line="276" w:lineRule="auto"/>
      </w:pPr>
      <w:r w:rsidRPr="00BC0DBF">
        <w:t xml:space="preserve">Dokument musi być oznaczony zgodnie z zasadami identyfikacji wizualnej określonymi w: </w:t>
      </w:r>
    </w:p>
    <w:p w14:paraId="53DED9E0" w14:textId="77777777" w:rsidR="00FF274D" w:rsidRPr="00BC0DBF" w:rsidRDefault="00FF274D" w:rsidP="00FF274D">
      <w:pPr>
        <w:pStyle w:val="Akapitzlist"/>
        <w:numPr>
          <w:ilvl w:val="0"/>
          <w:numId w:val="10"/>
        </w:numPr>
        <w:spacing w:before="120" w:after="120" w:line="276" w:lineRule="auto"/>
      </w:pPr>
      <w:r w:rsidRPr="00BC0DBF">
        <w:t>Podręczniku identyfikacji wizualnej Ministerstwa Finansów i Krajowej Administracji Skarbowej, które zostaną przekazane po zawarciu umowy,</w:t>
      </w:r>
    </w:p>
    <w:p w14:paraId="27595532" w14:textId="77777777" w:rsidR="00FF274D" w:rsidRPr="00BC0DBF" w:rsidRDefault="00FF274D" w:rsidP="00FF274D">
      <w:pPr>
        <w:pStyle w:val="Akapitzlist"/>
        <w:numPr>
          <w:ilvl w:val="0"/>
          <w:numId w:val="10"/>
        </w:numPr>
        <w:spacing w:before="120" w:after="120" w:line="276" w:lineRule="auto"/>
      </w:pPr>
      <w:r w:rsidRPr="00BC0DBF">
        <w:t>Umowie wraz z załącznikami,</w:t>
      </w:r>
    </w:p>
    <w:p w14:paraId="29262B71" w14:textId="77777777" w:rsidR="00FF274D" w:rsidRPr="00BC0DBF" w:rsidRDefault="00FF274D" w:rsidP="00FF274D">
      <w:pPr>
        <w:pStyle w:val="Akapitzlist"/>
        <w:numPr>
          <w:ilvl w:val="0"/>
          <w:numId w:val="10"/>
        </w:numPr>
        <w:spacing w:before="120" w:after="120" w:line="276" w:lineRule="auto"/>
      </w:pPr>
      <w:r w:rsidRPr="00BC0DBF">
        <w:t>innej dokumentacji projektowej, która określa sposób identyfikacji wizualnej wynikający z zasad finansowania lub dofinansowania zamówienia z funduszy zewnętrznych.</w:t>
      </w:r>
    </w:p>
    <w:p w14:paraId="385D6472" w14:textId="77777777" w:rsidR="00FF274D" w:rsidRPr="002A1537" w:rsidRDefault="00FF274D" w:rsidP="00FF274D">
      <w:pPr>
        <w:pStyle w:val="Nagwek1"/>
        <w:tabs>
          <w:tab w:val="clear" w:pos="432"/>
        </w:tabs>
        <w:spacing w:line="276" w:lineRule="auto"/>
        <w:ind w:left="431" w:hanging="431"/>
      </w:pPr>
      <w:bookmarkStart w:id="34" w:name="_Toc149314086"/>
      <w:bookmarkStart w:id="35" w:name="_Toc176935480"/>
      <w:r w:rsidRPr="002A1537">
        <w:t>Struktura i zawartość dokumentu</w:t>
      </w:r>
      <w:bookmarkEnd w:id="34"/>
      <w:bookmarkEnd w:id="35"/>
    </w:p>
    <w:p w14:paraId="71E32D72" w14:textId="77777777" w:rsidR="00FF274D" w:rsidRPr="00BC0DBF" w:rsidRDefault="00FF274D" w:rsidP="00FF274D">
      <w:pPr>
        <w:spacing w:after="240" w:line="276" w:lineRule="auto"/>
      </w:pPr>
      <w:r w:rsidRPr="00BC0DBF">
        <w:t>O ile Umowa lub OPZ nie stanowią inaczej, dokumenty powinny mieć format, strukturę i zawartość określoną zgodnie z szablonami przekazanymi Wykonawcy.</w:t>
      </w:r>
    </w:p>
    <w:p w14:paraId="33536BEC" w14:textId="77777777" w:rsidR="00FF274D" w:rsidRPr="002A1537" w:rsidRDefault="00FF274D" w:rsidP="00FF274D">
      <w:pPr>
        <w:pStyle w:val="Nagwek2"/>
        <w:spacing w:line="276" w:lineRule="auto"/>
      </w:pPr>
      <w:bookmarkStart w:id="36" w:name="_Toc149314097"/>
      <w:bookmarkStart w:id="37" w:name="_Toc176935481"/>
      <w:r w:rsidRPr="002A1537">
        <w:t>Słownik przyjętych skrótów, akronimów i definicji</w:t>
      </w:r>
      <w:bookmarkEnd w:id="37"/>
    </w:p>
    <w:p w14:paraId="225FF9CE" w14:textId="77777777" w:rsidR="00FF274D" w:rsidRPr="00BC0DBF" w:rsidRDefault="00FF274D" w:rsidP="00FF274D">
      <w:pPr>
        <w:spacing w:line="276" w:lineRule="auto"/>
        <w:rPr>
          <w:szCs w:val="22"/>
        </w:rPr>
      </w:pPr>
      <w:r w:rsidRPr="00BC0DBF">
        <w:rPr>
          <w:szCs w:val="22"/>
        </w:rPr>
        <w:t xml:space="preserve">We wszystkich dostarczanych dokumentach wyjaśnienia skrótów, akronimów i definicji muszą być jednolite i zgodne z terminologią przyjętą przez Zamawiającego w dokumentacji przetargowej i Umowie. </w:t>
      </w:r>
    </w:p>
    <w:p w14:paraId="56FF08BC" w14:textId="77777777" w:rsidR="00FF274D" w:rsidRPr="00BC0DBF" w:rsidRDefault="00FF274D" w:rsidP="00FF274D">
      <w:pPr>
        <w:spacing w:line="276" w:lineRule="auto"/>
        <w:rPr>
          <w:szCs w:val="22"/>
        </w:rPr>
      </w:pPr>
      <w:r w:rsidRPr="00BC0DBF">
        <w:rPr>
          <w:szCs w:val="22"/>
        </w:rPr>
        <w:t>Ta sekcja powinna odsyłać do OPZ do sekcji „Definicje”.</w:t>
      </w:r>
    </w:p>
    <w:p w14:paraId="10FEF748" w14:textId="77777777" w:rsidR="00FF274D" w:rsidRPr="00BC0DBF" w:rsidRDefault="00FF274D" w:rsidP="00FF274D">
      <w:pPr>
        <w:spacing w:line="276" w:lineRule="auto"/>
        <w:rPr>
          <w:szCs w:val="22"/>
        </w:rPr>
      </w:pPr>
      <w:r w:rsidRPr="00BC0DBF">
        <w:rPr>
          <w:szCs w:val="22"/>
        </w:rPr>
        <w:t>W uzasadnionych przypadkach, za zgodą Zmawiającego, w tej sekcji można umieścić dwa posortowane alfabetycznie wykazy:</w:t>
      </w:r>
    </w:p>
    <w:p w14:paraId="2061369C" w14:textId="77777777" w:rsidR="00FF274D" w:rsidRPr="00BC0DBF" w:rsidRDefault="00FF274D" w:rsidP="00FF274D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BC0DBF">
        <w:rPr>
          <w:szCs w:val="22"/>
        </w:rPr>
        <w:t>Używane skróty i akronimy – wyjaśnienia skrótów i akronimów używanych tylko</w:t>
      </w:r>
      <w:r w:rsidRPr="00BC0DBF">
        <w:rPr>
          <w:szCs w:val="22"/>
        </w:rPr>
        <w:br/>
        <w:t>w danym dokumencie,</w:t>
      </w:r>
    </w:p>
    <w:p w14:paraId="4C78D404" w14:textId="77777777" w:rsidR="00FF274D" w:rsidRPr="00BC0DBF" w:rsidRDefault="00FF274D" w:rsidP="00FF274D">
      <w:pPr>
        <w:pStyle w:val="Akapitzlist"/>
        <w:numPr>
          <w:ilvl w:val="0"/>
          <w:numId w:val="16"/>
        </w:numPr>
        <w:spacing w:after="160" w:line="276" w:lineRule="auto"/>
        <w:rPr>
          <w:szCs w:val="22"/>
        </w:rPr>
      </w:pPr>
      <w:r w:rsidRPr="00BC0DBF">
        <w:rPr>
          <w:szCs w:val="22"/>
        </w:rPr>
        <w:lastRenderedPageBreak/>
        <w:t>Definicje – objaśnienia terminów stosowanych w danym dokumencie w sytuacji, gdy konieczne jest:</w:t>
      </w:r>
    </w:p>
    <w:p w14:paraId="526A7305" w14:textId="77777777" w:rsidR="00FF274D" w:rsidRPr="00BC0DBF" w:rsidRDefault="00FF274D" w:rsidP="00FF274D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BC0DBF">
        <w:rPr>
          <w:szCs w:val="22"/>
        </w:rPr>
        <w:t>dodanie pojęcia, które nie występuje w „Słowniku przyjętych skrótów, akronimów i definicji”,</w:t>
      </w:r>
    </w:p>
    <w:p w14:paraId="58CB714A" w14:textId="77777777" w:rsidR="00FF274D" w:rsidRPr="00BC0DBF" w:rsidRDefault="00FF274D" w:rsidP="00FF274D">
      <w:pPr>
        <w:pStyle w:val="Akapitzlist"/>
        <w:numPr>
          <w:ilvl w:val="1"/>
          <w:numId w:val="16"/>
        </w:numPr>
        <w:spacing w:after="160" w:line="276" w:lineRule="auto"/>
        <w:rPr>
          <w:szCs w:val="22"/>
        </w:rPr>
      </w:pPr>
      <w:r w:rsidRPr="00BC0DBF">
        <w:rPr>
          <w:szCs w:val="22"/>
        </w:rPr>
        <w:t>zmodyfikowanie definicji przyjętej w „Słowniku przyjętych skrótów, akronimów i definicji”, przy czym taka zmiana wymaga akceptacji Zamawiającego.</w:t>
      </w:r>
    </w:p>
    <w:p w14:paraId="0FC601FF" w14:textId="77777777" w:rsidR="00FF274D" w:rsidRPr="00BC0DBF" w:rsidRDefault="00FF274D" w:rsidP="00FF274D">
      <w:pPr>
        <w:pStyle w:val="Legenda"/>
        <w:spacing w:line="276" w:lineRule="auto"/>
        <w:rPr>
          <w:bCs w:val="0"/>
          <w:szCs w:val="22"/>
        </w:rPr>
      </w:pPr>
      <w:bookmarkStart w:id="38" w:name="_Toc158625835"/>
      <w:r w:rsidRPr="00BC0DBF">
        <w:rPr>
          <w:bCs w:val="0"/>
          <w:szCs w:val="22"/>
        </w:rPr>
        <w:t xml:space="preserve">Tabela </w:t>
      </w:r>
      <w:r w:rsidRPr="00BC0DBF">
        <w:rPr>
          <w:bCs w:val="0"/>
          <w:szCs w:val="22"/>
        </w:rPr>
        <w:fldChar w:fldCharType="begin"/>
      </w:r>
      <w:r w:rsidRPr="00BC0DBF">
        <w:rPr>
          <w:bCs w:val="0"/>
          <w:szCs w:val="22"/>
        </w:rPr>
        <w:instrText xml:space="preserve"> SEQ Tabela \* ARABIC </w:instrText>
      </w:r>
      <w:r w:rsidRPr="00BC0DBF">
        <w:rPr>
          <w:bCs w:val="0"/>
          <w:szCs w:val="22"/>
        </w:rPr>
        <w:fldChar w:fldCharType="separate"/>
      </w:r>
      <w:r w:rsidRPr="00BC0DBF">
        <w:rPr>
          <w:bCs w:val="0"/>
          <w:noProof/>
          <w:szCs w:val="22"/>
        </w:rPr>
        <w:t>1</w:t>
      </w:r>
      <w:r w:rsidRPr="00BC0DBF">
        <w:rPr>
          <w:bCs w:val="0"/>
          <w:szCs w:val="22"/>
        </w:rPr>
        <w:fldChar w:fldCharType="end"/>
      </w:r>
      <w:r w:rsidRPr="00BC0DBF">
        <w:rPr>
          <w:bCs w:val="0"/>
          <w:szCs w:val="22"/>
        </w:rPr>
        <w:t xml:space="preserve"> Wzór tabeli Wykaz użytych definicji i skrótów</w:t>
      </w:r>
      <w:bookmarkEnd w:id="38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101"/>
      </w:tblGrid>
      <w:tr w:rsidR="00FF274D" w:rsidRPr="00BC0DBF" w14:paraId="5ABC93C5" w14:textId="77777777" w:rsidTr="00D84C98">
        <w:trPr>
          <w:trHeight w:val="284"/>
          <w:tblHeader/>
        </w:trPr>
        <w:tc>
          <w:tcPr>
            <w:tcW w:w="1961" w:type="dxa"/>
          </w:tcPr>
          <w:p w14:paraId="3A474C82" w14:textId="77777777" w:rsidR="00FF274D" w:rsidRPr="0058628E" w:rsidRDefault="00FF274D" w:rsidP="00D84C98">
            <w:pPr>
              <w:spacing w:line="276" w:lineRule="auto"/>
              <w:rPr>
                <w:b/>
                <w:szCs w:val="22"/>
              </w:rPr>
            </w:pPr>
            <w:r w:rsidRPr="0058628E">
              <w:rPr>
                <w:b/>
                <w:szCs w:val="22"/>
              </w:rPr>
              <w:t xml:space="preserve">Definicja/Skrót </w:t>
            </w:r>
          </w:p>
        </w:tc>
        <w:tc>
          <w:tcPr>
            <w:tcW w:w="7099" w:type="dxa"/>
          </w:tcPr>
          <w:p w14:paraId="5C4EEBE5" w14:textId="77777777" w:rsidR="00FF274D" w:rsidRPr="0058628E" w:rsidRDefault="00FF274D" w:rsidP="00D84C98">
            <w:pPr>
              <w:spacing w:line="276" w:lineRule="auto"/>
              <w:rPr>
                <w:b/>
                <w:szCs w:val="22"/>
              </w:rPr>
            </w:pPr>
            <w:r w:rsidRPr="0058628E">
              <w:rPr>
                <w:b/>
                <w:szCs w:val="22"/>
              </w:rPr>
              <w:t>Znaczenie</w:t>
            </w:r>
          </w:p>
        </w:tc>
      </w:tr>
      <w:tr w:rsidR="00FF274D" w:rsidRPr="00BC0DBF" w14:paraId="390AE81E" w14:textId="77777777" w:rsidTr="00D84C98">
        <w:trPr>
          <w:trHeight w:val="284"/>
        </w:trPr>
        <w:tc>
          <w:tcPr>
            <w:tcW w:w="1961" w:type="dxa"/>
          </w:tcPr>
          <w:p w14:paraId="0F7DD5C5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697E9AF0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</w:tr>
      <w:tr w:rsidR="00FF274D" w:rsidRPr="00BC0DBF" w14:paraId="4F14971B" w14:textId="77777777" w:rsidTr="00D84C98">
        <w:trPr>
          <w:trHeight w:val="284"/>
        </w:trPr>
        <w:tc>
          <w:tcPr>
            <w:tcW w:w="1961" w:type="dxa"/>
          </w:tcPr>
          <w:p w14:paraId="72779532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70A3983F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</w:tr>
      <w:tr w:rsidR="00FF274D" w:rsidRPr="00BC0DBF" w14:paraId="4E5EBA47" w14:textId="77777777" w:rsidTr="00D84C98">
        <w:trPr>
          <w:trHeight w:val="284"/>
        </w:trPr>
        <w:tc>
          <w:tcPr>
            <w:tcW w:w="1961" w:type="dxa"/>
          </w:tcPr>
          <w:p w14:paraId="63F5C823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670BE50B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</w:tr>
      <w:tr w:rsidR="00FF274D" w:rsidRPr="00BC0DBF" w14:paraId="401F5954" w14:textId="77777777" w:rsidTr="00D84C98">
        <w:trPr>
          <w:trHeight w:val="284"/>
        </w:trPr>
        <w:tc>
          <w:tcPr>
            <w:tcW w:w="1961" w:type="dxa"/>
          </w:tcPr>
          <w:p w14:paraId="231D031F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2B0D811F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</w:tr>
      <w:tr w:rsidR="00FF274D" w:rsidRPr="00BC0DBF" w14:paraId="3E24C09B" w14:textId="77777777" w:rsidTr="00D84C98">
        <w:trPr>
          <w:trHeight w:val="284"/>
        </w:trPr>
        <w:tc>
          <w:tcPr>
            <w:tcW w:w="1961" w:type="dxa"/>
          </w:tcPr>
          <w:p w14:paraId="0DB2C7E8" w14:textId="77777777" w:rsidR="00FF274D" w:rsidRPr="00BC0DBF" w:rsidRDefault="00FF274D" w:rsidP="00D84C98">
            <w:pPr>
              <w:spacing w:line="276" w:lineRule="auto"/>
              <w:rPr>
                <w:szCs w:val="22"/>
              </w:rPr>
            </w:pPr>
          </w:p>
        </w:tc>
        <w:tc>
          <w:tcPr>
            <w:tcW w:w="7099" w:type="dxa"/>
          </w:tcPr>
          <w:p w14:paraId="1EABC156" w14:textId="77777777" w:rsidR="00FF274D" w:rsidRPr="00BC0DBF" w:rsidRDefault="00FF274D" w:rsidP="00D84C98">
            <w:pPr>
              <w:keepNext/>
              <w:spacing w:line="276" w:lineRule="auto"/>
              <w:rPr>
                <w:szCs w:val="22"/>
              </w:rPr>
            </w:pPr>
          </w:p>
        </w:tc>
      </w:tr>
    </w:tbl>
    <w:p w14:paraId="22FDD546" w14:textId="77777777" w:rsidR="00FF274D" w:rsidRPr="002A1537" w:rsidRDefault="00FF274D" w:rsidP="00FF274D">
      <w:pPr>
        <w:pStyle w:val="Nagwek2"/>
        <w:spacing w:line="276" w:lineRule="auto"/>
      </w:pPr>
      <w:bookmarkStart w:id="39" w:name="_Toc152093195"/>
      <w:bookmarkStart w:id="40" w:name="_Toc152093277"/>
      <w:bookmarkStart w:id="41" w:name="_Toc152093196"/>
      <w:bookmarkStart w:id="42" w:name="_Toc152093278"/>
      <w:bookmarkStart w:id="43" w:name="_Toc149314091"/>
      <w:bookmarkStart w:id="44" w:name="_Toc176935482"/>
      <w:bookmarkEnd w:id="39"/>
      <w:bookmarkEnd w:id="40"/>
      <w:bookmarkEnd w:id="41"/>
      <w:bookmarkEnd w:id="42"/>
      <w:r w:rsidRPr="002A1537">
        <w:t>Spis treści, tabel oraz ilustracji</w:t>
      </w:r>
      <w:bookmarkEnd w:id="43"/>
      <w:bookmarkEnd w:id="44"/>
    </w:p>
    <w:p w14:paraId="7EEBA588" w14:textId="77777777" w:rsidR="00FF274D" w:rsidRPr="00BC0DBF" w:rsidRDefault="00FF274D" w:rsidP="00FF274D">
      <w:pPr>
        <w:spacing w:line="276" w:lineRule="auto"/>
      </w:pPr>
      <w:r w:rsidRPr="00BC0DBF">
        <w:t>Każdy dokument zawiera:</w:t>
      </w:r>
    </w:p>
    <w:p w14:paraId="313A6112" w14:textId="77777777" w:rsidR="00FF274D" w:rsidRPr="00BC0DBF" w:rsidRDefault="00FF274D" w:rsidP="00FF274D">
      <w:pPr>
        <w:pStyle w:val="Akapitzlist"/>
        <w:numPr>
          <w:ilvl w:val="0"/>
          <w:numId w:val="13"/>
        </w:numPr>
        <w:spacing w:after="160" w:line="276" w:lineRule="auto"/>
      </w:pPr>
      <w:r w:rsidRPr="00BC0DBF">
        <w:t>spis treści,</w:t>
      </w:r>
    </w:p>
    <w:p w14:paraId="27AAC363" w14:textId="77777777" w:rsidR="00FF274D" w:rsidRPr="00BC0DBF" w:rsidRDefault="00FF274D" w:rsidP="00FF274D">
      <w:pPr>
        <w:pStyle w:val="Akapitzlist"/>
        <w:numPr>
          <w:ilvl w:val="0"/>
          <w:numId w:val="13"/>
        </w:numPr>
        <w:spacing w:after="160" w:line="276" w:lineRule="auto"/>
      </w:pPr>
      <w:r w:rsidRPr="00BC0DBF">
        <w:t>spis tabel (o ile występują) umieszczony po treści właściwej dokumentu,</w:t>
      </w:r>
    </w:p>
    <w:p w14:paraId="5D166A41" w14:textId="77777777" w:rsidR="00FF274D" w:rsidRPr="00BC0DBF" w:rsidRDefault="00FF274D" w:rsidP="00FF274D">
      <w:pPr>
        <w:pStyle w:val="Akapitzlist"/>
        <w:numPr>
          <w:ilvl w:val="0"/>
          <w:numId w:val="13"/>
        </w:numPr>
        <w:spacing w:after="160" w:line="276" w:lineRule="auto"/>
      </w:pPr>
      <w:r w:rsidRPr="00BC0DBF">
        <w:t>spis rysunków (o ile występują) umieszczony po treści właściwej dokumentu.</w:t>
      </w:r>
    </w:p>
    <w:p w14:paraId="3FF72FC8" w14:textId="77777777" w:rsidR="00FF274D" w:rsidRPr="00BC0DBF" w:rsidRDefault="00FF274D" w:rsidP="00FF274D">
      <w:pPr>
        <w:spacing w:line="276" w:lineRule="auto"/>
      </w:pPr>
      <w:r w:rsidRPr="00BC0DBF">
        <w:t>Spisy muszą zawierać odniesienia do numerów stron.</w:t>
      </w:r>
    </w:p>
    <w:p w14:paraId="08F0E247" w14:textId="77777777" w:rsidR="00FF274D" w:rsidRPr="00BC0DBF" w:rsidRDefault="00FF274D" w:rsidP="00FF274D">
      <w:pPr>
        <w:spacing w:line="276" w:lineRule="auto"/>
      </w:pPr>
      <w:r w:rsidRPr="00BC0DBF">
        <w:t>Spis treści tworzony jest z elementów oznaczonych stylami nagłówków. Zagnieżdżenia w spisie treści odzwierciedlają poziom nagłówków.</w:t>
      </w:r>
    </w:p>
    <w:p w14:paraId="1C25705F" w14:textId="77777777" w:rsidR="00FF274D" w:rsidRPr="00BC0DBF" w:rsidRDefault="00FF274D" w:rsidP="00FF274D">
      <w:pPr>
        <w:spacing w:line="276" w:lineRule="auto"/>
      </w:pPr>
      <w:r w:rsidRPr="00BC0DBF">
        <w:t>W uzasadnionych przypadkach można odstąpić od umieszczenia w dokumencie spisu treści, spisu tabel oraz spisu ilustracji.</w:t>
      </w:r>
    </w:p>
    <w:p w14:paraId="6354B74A" w14:textId="77777777" w:rsidR="00FF274D" w:rsidRPr="002A1537" w:rsidRDefault="00FF274D" w:rsidP="00FF274D">
      <w:pPr>
        <w:pStyle w:val="Nagwek2"/>
        <w:spacing w:line="276" w:lineRule="auto"/>
      </w:pPr>
      <w:bookmarkStart w:id="45" w:name="_Toc149314092"/>
      <w:bookmarkStart w:id="46" w:name="_Toc176935483"/>
      <w:r w:rsidRPr="002A1537">
        <w:t>Wstęp</w:t>
      </w:r>
      <w:bookmarkEnd w:id="45"/>
      <w:bookmarkEnd w:id="46"/>
    </w:p>
    <w:p w14:paraId="4408765D" w14:textId="77777777" w:rsidR="00FF274D" w:rsidRPr="00BC0DBF" w:rsidRDefault="00FF274D" w:rsidP="00FF274D">
      <w:pPr>
        <w:spacing w:line="276" w:lineRule="auto"/>
      </w:pPr>
      <w:r w:rsidRPr="00BC0DBF">
        <w:t>Dokument zawiera Wstęp, który obejmuje sekcje:</w:t>
      </w:r>
    </w:p>
    <w:p w14:paraId="13B19785" w14:textId="77777777" w:rsidR="00FF274D" w:rsidRPr="00BC0DBF" w:rsidRDefault="00FF274D" w:rsidP="00FF274D">
      <w:pPr>
        <w:pStyle w:val="Akapitzlist"/>
        <w:numPr>
          <w:ilvl w:val="0"/>
          <w:numId w:val="14"/>
        </w:numPr>
        <w:spacing w:after="160" w:line="276" w:lineRule="auto"/>
      </w:pPr>
      <w:r w:rsidRPr="00BC0DBF">
        <w:t>Cel dokumentu</w:t>
      </w:r>
    </w:p>
    <w:p w14:paraId="1F0E729B" w14:textId="77777777" w:rsidR="00FF274D" w:rsidRPr="00BC0DBF" w:rsidRDefault="00FF274D" w:rsidP="00FF274D">
      <w:pPr>
        <w:pStyle w:val="Akapitzlist"/>
        <w:numPr>
          <w:ilvl w:val="0"/>
          <w:numId w:val="14"/>
        </w:numPr>
        <w:spacing w:after="160" w:line="276" w:lineRule="auto"/>
      </w:pPr>
      <w:r w:rsidRPr="00BC0DBF">
        <w:t>Odbiorcy dokumentu</w:t>
      </w:r>
    </w:p>
    <w:p w14:paraId="084F5B03" w14:textId="77777777" w:rsidR="00FF274D" w:rsidRPr="00BC0DBF" w:rsidRDefault="00FF274D" w:rsidP="00FF274D">
      <w:pPr>
        <w:pStyle w:val="Akapitzlist"/>
        <w:numPr>
          <w:ilvl w:val="0"/>
          <w:numId w:val="14"/>
        </w:numPr>
        <w:spacing w:after="160" w:line="276" w:lineRule="auto"/>
      </w:pPr>
      <w:r w:rsidRPr="00BC0DBF">
        <w:t>Dokumenty obowiązujące i pomocnicze</w:t>
      </w:r>
    </w:p>
    <w:p w14:paraId="67632621" w14:textId="77777777" w:rsidR="00FF274D" w:rsidRPr="00BC0DBF" w:rsidRDefault="00FF274D" w:rsidP="00FF274D">
      <w:pPr>
        <w:pStyle w:val="Akapitzlist"/>
        <w:numPr>
          <w:ilvl w:val="0"/>
          <w:numId w:val="14"/>
        </w:numPr>
        <w:spacing w:after="160" w:line="276" w:lineRule="auto"/>
      </w:pPr>
      <w:r w:rsidRPr="00BC0DBF">
        <w:t>Słownik przyjętych skrótów, akronimów i definicji.</w:t>
      </w:r>
    </w:p>
    <w:p w14:paraId="61BAA7FD" w14:textId="77777777" w:rsidR="00FF274D" w:rsidRPr="002A1537" w:rsidRDefault="00FF274D" w:rsidP="00FF274D">
      <w:pPr>
        <w:spacing w:line="276" w:lineRule="auto"/>
      </w:pPr>
      <w:r w:rsidRPr="00BC0DBF">
        <w:t>W uzasadnionych przypadkach można odstąpić od umieszczania Wstępu.</w:t>
      </w:r>
    </w:p>
    <w:p w14:paraId="50CB733F" w14:textId="77777777" w:rsidR="00FF274D" w:rsidRPr="002A1537" w:rsidRDefault="00FF274D" w:rsidP="00FF274D">
      <w:pPr>
        <w:pStyle w:val="Nagwek2"/>
        <w:spacing w:line="276" w:lineRule="auto"/>
      </w:pPr>
      <w:bookmarkStart w:id="47" w:name="_Toc149314093"/>
      <w:bookmarkStart w:id="48" w:name="_Toc176935484"/>
      <w:r w:rsidRPr="002A1537">
        <w:t>Cel dokumentu</w:t>
      </w:r>
      <w:bookmarkEnd w:id="47"/>
      <w:bookmarkEnd w:id="48"/>
    </w:p>
    <w:p w14:paraId="281105AA" w14:textId="77777777" w:rsidR="00FF274D" w:rsidRPr="002A1537" w:rsidRDefault="00FF274D" w:rsidP="00FF274D">
      <w:r w:rsidRPr="002A1537">
        <w:t>Sekcja zawiera określenie przeznaczenia dokumentu lub wszystkich istotnych zadań, jakie ma on spełniać. W tym miejscu można również umieścić opis zakresu tematycznego, do którego odnosi się tworzony dokument.</w:t>
      </w:r>
    </w:p>
    <w:p w14:paraId="30131311" w14:textId="77777777" w:rsidR="00FF274D" w:rsidRPr="002A1537" w:rsidRDefault="00FF274D" w:rsidP="00FF274D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49" w:name="_Toc149314094"/>
      <w:bookmarkStart w:id="50" w:name="_Toc176935485"/>
      <w:r w:rsidRPr="002A1537">
        <w:t>Odbiorcy dokumentu</w:t>
      </w:r>
      <w:bookmarkEnd w:id="49"/>
      <w:bookmarkEnd w:id="50"/>
    </w:p>
    <w:p w14:paraId="66CF3184" w14:textId="77777777" w:rsidR="00FF274D" w:rsidRPr="002A1537" w:rsidRDefault="00FF274D" w:rsidP="00FF274D">
      <w:pPr>
        <w:spacing w:line="276" w:lineRule="auto"/>
      </w:pPr>
      <w:r w:rsidRPr="002A1537">
        <w:t>Sekcja zawiera wykaz (listę) adresatów dokumentu.</w:t>
      </w:r>
    </w:p>
    <w:p w14:paraId="35AB7397" w14:textId="77777777" w:rsidR="00FF274D" w:rsidRPr="002A1537" w:rsidRDefault="00FF274D" w:rsidP="00FF274D">
      <w:pPr>
        <w:pStyle w:val="Nagwek3"/>
        <w:keepLines/>
        <w:tabs>
          <w:tab w:val="clear" w:pos="720"/>
          <w:tab w:val="clear" w:pos="879"/>
        </w:tabs>
        <w:spacing w:before="360" w:line="276" w:lineRule="auto"/>
      </w:pPr>
      <w:bookmarkStart w:id="51" w:name="_Toc149314095"/>
      <w:bookmarkStart w:id="52" w:name="_Toc176935486"/>
      <w:r w:rsidRPr="002A1537">
        <w:t>Dokumenty obowiązujące i pomocnicze</w:t>
      </w:r>
      <w:bookmarkEnd w:id="51"/>
      <w:bookmarkEnd w:id="52"/>
    </w:p>
    <w:p w14:paraId="0D7E2B25" w14:textId="77777777" w:rsidR="00FF274D" w:rsidRPr="002A1537" w:rsidRDefault="00FF274D" w:rsidP="00FF274D">
      <w:pPr>
        <w:spacing w:line="276" w:lineRule="auto"/>
      </w:pPr>
      <w:r w:rsidRPr="002A1537">
        <w:t>Sekcja zawiera wykaz (listę):</w:t>
      </w:r>
    </w:p>
    <w:p w14:paraId="3C49E243" w14:textId="77777777" w:rsidR="00FF274D" w:rsidRPr="002A1537" w:rsidRDefault="00FF274D" w:rsidP="00FF274D">
      <w:pPr>
        <w:pStyle w:val="Akapitzlist"/>
        <w:numPr>
          <w:ilvl w:val="0"/>
          <w:numId w:val="15"/>
        </w:numPr>
        <w:spacing w:after="160" w:line="276" w:lineRule="auto"/>
      </w:pPr>
      <w:r w:rsidRPr="002A1537">
        <w:lastRenderedPageBreak/>
        <w:t>dokumentów obowiązujących, czyli takich, które muszą być wymienione w dokumencie, ponieważ zawierają wymagania obowiązujące przy jego tworzeniu (wymagania, które muszą być spełnione i których spełnienie można zweryfikować),</w:t>
      </w:r>
    </w:p>
    <w:p w14:paraId="797A0A8A" w14:textId="77777777" w:rsidR="00FF274D" w:rsidRPr="002A1537" w:rsidRDefault="00FF274D" w:rsidP="00FF274D">
      <w:pPr>
        <w:pStyle w:val="Akapitzlist"/>
        <w:numPr>
          <w:ilvl w:val="0"/>
          <w:numId w:val="15"/>
        </w:numPr>
        <w:spacing w:after="160" w:line="276" w:lineRule="auto"/>
      </w:pPr>
      <w:r w:rsidRPr="002A1537">
        <w:t>dokumentów pomocniczych, czyli takich, które mogą być wymienione w tekście dokumentu i nie zawierają obowiązujących wymagań.</w:t>
      </w:r>
    </w:p>
    <w:p w14:paraId="59F3470B" w14:textId="77777777" w:rsidR="00FF274D" w:rsidRPr="002A1537" w:rsidRDefault="00FF274D" w:rsidP="00FF274D">
      <w:pPr>
        <w:spacing w:line="276" w:lineRule="auto"/>
      </w:pPr>
      <w:r w:rsidRPr="002A1537">
        <w:t>Odwołania do dokumentów powinny umożliwić ich jednoznaczną identyfikację – należy wybrać jedną z poniższych form identyfikacji dokumentu:</w:t>
      </w:r>
    </w:p>
    <w:p w14:paraId="64F95506" w14:textId="77777777" w:rsidR="00FF274D" w:rsidRPr="002A1537" w:rsidRDefault="00FF274D" w:rsidP="00FF274D">
      <w:pPr>
        <w:pStyle w:val="Akapitzlist"/>
        <w:numPr>
          <w:ilvl w:val="0"/>
          <w:numId w:val="17"/>
        </w:numPr>
        <w:spacing w:after="160" w:line="276" w:lineRule="auto"/>
      </w:pPr>
      <w:r w:rsidRPr="002A1537">
        <w:t>nazwę, wersję i datę dokumentu,</w:t>
      </w:r>
    </w:p>
    <w:p w14:paraId="4C3FB3D3" w14:textId="77777777" w:rsidR="00FF274D" w:rsidRPr="002A1537" w:rsidRDefault="00FF274D" w:rsidP="00FF274D">
      <w:pPr>
        <w:pStyle w:val="Akapitzlist"/>
        <w:numPr>
          <w:ilvl w:val="0"/>
          <w:numId w:val="17"/>
        </w:numPr>
        <w:spacing w:after="160" w:line="276" w:lineRule="auto"/>
      </w:pPr>
      <w:r w:rsidRPr="002A1537">
        <w:t>nazwę, oznaczenie (ID), wersję i datę dokumentu,</w:t>
      </w:r>
    </w:p>
    <w:p w14:paraId="42E28E07" w14:textId="77777777" w:rsidR="00FF274D" w:rsidRPr="002A1537" w:rsidRDefault="00FF274D" w:rsidP="00FF274D">
      <w:pPr>
        <w:pStyle w:val="Akapitzlist"/>
        <w:numPr>
          <w:ilvl w:val="0"/>
          <w:numId w:val="17"/>
        </w:numPr>
        <w:spacing w:after="160" w:line="276" w:lineRule="auto"/>
      </w:pPr>
      <w:r w:rsidRPr="002A1537">
        <w:t>nazwę pliku.</w:t>
      </w:r>
    </w:p>
    <w:p w14:paraId="086F7D5C" w14:textId="77777777" w:rsidR="00FF274D" w:rsidRPr="002A1537" w:rsidRDefault="00FF274D" w:rsidP="00FF274D">
      <w:pPr>
        <w:pStyle w:val="Nagwek2"/>
        <w:tabs>
          <w:tab w:val="clear" w:pos="676"/>
        </w:tabs>
        <w:spacing w:line="276" w:lineRule="auto"/>
      </w:pPr>
      <w:bookmarkStart w:id="53" w:name="_Toc152093252"/>
      <w:bookmarkStart w:id="54" w:name="_Toc152093334"/>
      <w:bookmarkStart w:id="55" w:name="_Toc176935487"/>
      <w:bookmarkEnd w:id="53"/>
      <w:bookmarkEnd w:id="54"/>
      <w:r w:rsidRPr="002A1537">
        <w:t>Zawartość merytoryczna dokumentu</w:t>
      </w:r>
      <w:bookmarkEnd w:id="36"/>
      <w:bookmarkEnd w:id="55"/>
    </w:p>
    <w:p w14:paraId="3828EB98" w14:textId="77777777" w:rsidR="00FF274D" w:rsidRPr="002A1537" w:rsidRDefault="00FF274D" w:rsidP="00FF274D">
      <w:pPr>
        <w:spacing w:before="240" w:line="276" w:lineRule="auto"/>
      </w:pPr>
      <w:r w:rsidRPr="002A1537">
        <w:t>Dokument w zależności od potrzeb należy podzielić na rozdziały, podrozdziały i sekcje, które zawierają treść odpowiadającą poszczególnym obszarom merytorycznym.</w:t>
      </w:r>
    </w:p>
    <w:p w14:paraId="14E2F067" w14:textId="77777777" w:rsidR="00FF274D" w:rsidRPr="002A1537" w:rsidRDefault="00FF274D" w:rsidP="00FF274D">
      <w:pPr>
        <w:spacing w:before="240" w:line="276" w:lineRule="auto"/>
      </w:pPr>
      <w:r w:rsidRPr="002A1537">
        <w:t>Jeżeli dla jakiegoś typu dokumentu został określony szczegółowy opis wymaganej zawartości lub szablon, to tematyka poszczególnych części dokumentu musi być zgodna z tym opisem lub szablonem.</w:t>
      </w:r>
    </w:p>
    <w:p w14:paraId="612D4C26" w14:textId="77777777" w:rsidR="00FF274D" w:rsidRPr="002A1537" w:rsidRDefault="00FF274D" w:rsidP="00FF274D">
      <w:pPr>
        <w:spacing w:line="276" w:lineRule="auto"/>
      </w:pPr>
      <w:r w:rsidRPr="002A1537">
        <w:t>Jeśli dla jakiegoś dokumentu zostały określone wymagania z nim związane, to tematyka poszczególnych części dokumentu musi spełniać te wymagania.</w:t>
      </w:r>
    </w:p>
    <w:p w14:paraId="21CF3881" w14:textId="77777777" w:rsidR="00FF274D" w:rsidRPr="002A1537" w:rsidRDefault="00FF274D" w:rsidP="00FF274D">
      <w:pPr>
        <w:pStyle w:val="Nagwek2"/>
        <w:tabs>
          <w:tab w:val="clear" w:pos="676"/>
        </w:tabs>
        <w:spacing w:line="276" w:lineRule="auto"/>
      </w:pPr>
      <w:bookmarkStart w:id="56" w:name="_Toc176935488"/>
      <w:r w:rsidRPr="002A1537">
        <w:t>Lista załączników</w:t>
      </w:r>
      <w:bookmarkEnd w:id="56"/>
    </w:p>
    <w:p w14:paraId="25B77984" w14:textId="77777777" w:rsidR="00FF274D" w:rsidRPr="002A1537" w:rsidRDefault="00FF274D" w:rsidP="00FF274D">
      <w:pPr>
        <w:spacing w:line="276" w:lineRule="auto"/>
      </w:pPr>
      <w:r w:rsidRPr="002A1537">
        <w:t>Lista załączników, wymienianych w treści dokumentu.</w:t>
      </w:r>
    </w:p>
    <w:p w14:paraId="0ABD8FD4" w14:textId="77777777" w:rsidR="00FF274D" w:rsidRPr="002A1537" w:rsidRDefault="00FF274D" w:rsidP="00FF274D">
      <w:pPr>
        <w:spacing w:line="276" w:lineRule="auto"/>
      </w:pPr>
    </w:p>
    <w:p w14:paraId="25436772" w14:textId="77777777" w:rsidR="00FF274D" w:rsidRPr="002A1537" w:rsidRDefault="00FF274D" w:rsidP="00FF274D">
      <w:pPr>
        <w:pStyle w:val="Nagwek2"/>
        <w:spacing w:line="276" w:lineRule="auto"/>
      </w:pPr>
      <w:bookmarkStart w:id="57" w:name="_Toc176935489"/>
      <w:r w:rsidRPr="002A1537">
        <w:t>Historia zmian dokumentu</w:t>
      </w:r>
      <w:bookmarkEnd w:id="57"/>
    </w:p>
    <w:p w14:paraId="25E4596E" w14:textId="77777777" w:rsidR="00FF274D" w:rsidRPr="002A1537" w:rsidRDefault="00FF274D" w:rsidP="00FF274D">
      <w:pPr>
        <w:spacing w:line="276" w:lineRule="auto"/>
      </w:pPr>
      <w:r w:rsidRPr="002A1537">
        <w:t>Tabela historii zmian w dokumencie zawiera:</w:t>
      </w:r>
    </w:p>
    <w:p w14:paraId="4447A2B5" w14:textId="77777777" w:rsidR="00FF274D" w:rsidRPr="002A1537" w:rsidRDefault="00FF274D" w:rsidP="00FF274D">
      <w:pPr>
        <w:pStyle w:val="Akapitzlist"/>
        <w:numPr>
          <w:ilvl w:val="0"/>
          <w:numId w:val="12"/>
        </w:numPr>
        <w:spacing w:after="160" w:line="276" w:lineRule="auto"/>
      </w:pPr>
      <w:r w:rsidRPr="002A1537">
        <w:t>wersję dokumentu,</w:t>
      </w:r>
    </w:p>
    <w:p w14:paraId="0B39DA1E" w14:textId="77777777" w:rsidR="00FF274D" w:rsidRPr="002A1537" w:rsidRDefault="00FF274D" w:rsidP="00FF274D">
      <w:pPr>
        <w:pStyle w:val="Akapitzlist"/>
        <w:numPr>
          <w:ilvl w:val="0"/>
          <w:numId w:val="12"/>
        </w:numPr>
        <w:spacing w:after="160" w:line="276" w:lineRule="auto"/>
      </w:pPr>
      <w:r w:rsidRPr="002A1537">
        <w:t>datę wydania wersji dokumentu,</w:t>
      </w:r>
    </w:p>
    <w:p w14:paraId="457154A4" w14:textId="77777777" w:rsidR="00FF274D" w:rsidRPr="002A1537" w:rsidRDefault="00FF274D" w:rsidP="00FF274D">
      <w:pPr>
        <w:pStyle w:val="Akapitzlist"/>
        <w:numPr>
          <w:ilvl w:val="0"/>
          <w:numId w:val="12"/>
        </w:numPr>
        <w:spacing w:after="160" w:line="276" w:lineRule="auto"/>
      </w:pPr>
      <w:r w:rsidRPr="002A1537">
        <w:t>opis, który wskazuje powód powstania kolejnej wersji dokumentu,</w:t>
      </w:r>
    </w:p>
    <w:p w14:paraId="27C8E3B5" w14:textId="77777777" w:rsidR="00FF274D" w:rsidRPr="002A1537" w:rsidRDefault="00FF274D" w:rsidP="00FF274D">
      <w:pPr>
        <w:pStyle w:val="Akapitzlist"/>
        <w:numPr>
          <w:ilvl w:val="0"/>
          <w:numId w:val="12"/>
        </w:numPr>
        <w:spacing w:after="160" w:line="276" w:lineRule="auto"/>
      </w:pPr>
      <w:r w:rsidRPr="002A1537">
        <w:t>inicjały autora lub autorów zmian.</w:t>
      </w:r>
    </w:p>
    <w:p w14:paraId="60D45F35" w14:textId="77777777" w:rsidR="00FF274D" w:rsidRPr="002A1537" w:rsidRDefault="00FF274D" w:rsidP="00FF274D">
      <w:pPr>
        <w:pStyle w:val="Legenda"/>
        <w:keepNext/>
        <w:spacing w:line="276" w:lineRule="auto"/>
      </w:pPr>
      <w:bookmarkStart w:id="58" w:name="_Toc158625836"/>
      <w:r w:rsidRPr="002A1537">
        <w:rPr>
          <w:sz w:val="18"/>
        </w:rPr>
        <w:t xml:space="preserve">Tabela </w:t>
      </w:r>
      <w:r w:rsidRPr="002A1537">
        <w:rPr>
          <w:sz w:val="18"/>
        </w:rPr>
        <w:fldChar w:fldCharType="begin"/>
      </w:r>
      <w:r w:rsidRPr="002A1537">
        <w:rPr>
          <w:sz w:val="18"/>
        </w:rPr>
        <w:instrText xml:space="preserve"> SEQ Tabela \* ARABIC </w:instrText>
      </w:r>
      <w:r w:rsidRPr="002A1537">
        <w:rPr>
          <w:sz w:val="18"/>
        </w:rPr>
        <w:fldChar w:fldCharType="separate"/>
      </w:r>
      <w:r w:rsidRPr="002A1537">
        <w:rPr>
          <w:sz w:val="18"/>
        </w:rPr>
        <w:t>2</w:t>
      </w:r>
      <w:r w:rsidRPr="002A1537">
        <w:rPr>
          <w:sz w:val="18"/>
        </w:rPr>
        <w:fldChar w:fldCharType="end"/>
      </w:r>
      <w:r w:rsidRPr="002A1537">
        <w:rPr>
          <w:sz w:val="18"/>
        </w:rPr>
        <w:t xml:space="preserve"> Wzór tabeli Historii dokumentu</w:t>
      </w:r>
      <w:bookmarkEnd w:id="58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FF274D" w:rsidRPr="002A1537" w14:paraId="075B2F6F" w14:textId="77777777" w:rsidTr="00D84C98">
        <w:trPr>
          <w:trHeight w:val="113"/>
          <w:tblHeader/>
        </w:trPr>
        <w:tc>
          <w:tcPr>
            <w:tcW w:w="1129" w:type="dxa"/>
          </w:tcPr>
          <w:p w14:paraId="4E5566E5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3D593596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22697F87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>Opis</w:t>
            </w:r>
          </w:p>
        </w:tc>
        <w:tc>
          <w:tcPr>
            <w:tcW w:w="2496" w:type="dxa"/>
          </w:tcPr>
          <w:p w14:paraId="444E352F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 xml:space="preserve">Autorzy </w:t>
            </w:r>
          </w:p>
        </w:tc>
      </w:tr>
      <w:tr w:rsidR="00FF274D" w:rsidRPr="002A1537" w14:paraId="365FF7A1" w14:textId="77777777" w:rsidTr="00D84C98">
        <w:trPr>
          <w:trHeight w:val="113"/>
        </w:trPr>
        <w:tc>
          <w:tcPr>
            <w:tcW w:w="1129" w:type="dxa"/>
          </w:tcPr>
          <w:p w14:paraId="50376341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7E79BB6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0B4D92ED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3A0A40AD" w14:textId="77777777" w:rsidR="00FF274D" w:rsidRPr="002A1537" w:rsidRDefault="00FF274D" w:rsidP="00D84C98">
            <w:pPr>
              <w:spacing w:line="276" w:lineRule="auto"/>
              <w:rPr>
                <w:i/>
              </w:rPr>
            </w:pPr>
          </w:p>
        </w:tc>
      </w:tr>
      <w:tr w:rsidR="00FF274D" w:rsidRPr="002A1537" w14:paraId="1C80DDC0" w14:textId="77777777" w:rsidTr="00D84C98">
        <w:trPr>
          <w:trHeight w:val="113"/>
        </w:trPr>
        <w:tc>
          <w:tcPr>
            <w:tcW w:w="1129" w:type="dxa"/>
          </w:tcPr>
          <w:p w14:paraId="1AAB999B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430990A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301" w:type="dxa"/>
          </w:tcPr>
          <w:p w14:paraId="176BE449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496" w:type="dxa"/>
          </w:tcPr>
          <w:p w14:paraId="21217B38" w14:textId="77777777" w:rsidR="00FF274D" w:rsidRPr="002A1537" w:rsidRDefault="00FF274D" w:rsidP="00D84C98">
            <w:pPr>
              <w:keepNext/>
              <w:spacing w:line="276" w:lineRule="auto"/>
              <w:rPr>
                <w:i/>
              </w:rPr>
            </w:pPr>
          </w:p>
        </w:tc>
      </w:tr>
    </w:tbl>
    <w:p w14:paraId="16C7D064" w14:textId="77777777" w:rsidR="00FF274D" w:rsidRPr="002A1537" w:rsidRDefault="00FF274D" w:rsidP="00FF274D">
      <w:pPr>
        <w:pStyle w:val="Nagwek1"/>
        <w:spacing w:line="276" w:lineRule="auto"/>
        <w:ind w:left="431" w:hanging="431"/>
      </w:pPr>
      <w:bookmarkStart w:id="59" w:name="_Toc148534446"/>
      <w:bookmarkStart w:id="60" w:name="_Toc148696628"/>
      <w:bookmarkStart w:id="61" w:name="_Toc148696910"/>
      <w:bookmarkStart w:id="62" w:name="_Toc148534447"/>
      <w:bookmarkStart w:id="63" w:name="_Toc148696629"/>
      <w:bookmarkStart w:id="64" w:name="_Toc148696911"/>
      <w:bookmarkStart w:id="65" w:name="_Toc148534448"/>
      <w:bookmarkStart w:id="66" w:name="_Toc148696630"/>
      <w:bookmarkStart w:id="67" w:name="_Toc148696912"/>
      <w:bookmarkStart w:id="68" w:name="_Toc148534449"/>
      <w:bookmarkStart w:id="69" w:name="_Toc148696631"/>
      <w:bookmarkStart w:id="70" w:name="_Toc148696913"/>
      <w:bookmarkStart w:id="71" w:name="_Toc148534450"/>
      <w:bookmarkStart w:id="72" w:name="_Toc148696632"/>
      <w:bookmarkStart w:id="73" w:name="_Toc148696914"/>
      <w:bookmarkStart w:id="74" w:name="_Toc148534451"/>
      <w:bookmarkStart w:id="75" w:name="_Toc148696633"/>
      <w:bookmarkStart w:id="76" w:name="_Toc148696915"/>
      <w:bookmarkStart w:id="77" w:name="_Toc148534452"/>
      <w:bookmarkStart w:id="78" w:name="_Toc148696634"/>
      <w:bookmarkStart w:id="79" w:name="_Toc148696916"/>
      <w:bookmarkStart w:id="80" w:name="_Toc148534453"/>
      <w:bookmarkStart w:id="81" w:name="_Toc148696635"/>
      <w:bookmarkStart w:id="82" w:name="_Toc148696917"/>
      <w:bookmarkStart w:id="83" w:name="_Toc148534454"/>
      <w:bookmarkStart w:id="84" w:name="_Toc148696636"/>
      <w:bookmarkStart w:id="85" w:name="_Toc148696918"/>
      <w:bookmarkStart w:id="86" w:name="_Toc148534455"/>
      <w:bookmarkStart w:id="87" w:name="_Toc148696637"/>
      <w:bookmarkStart w:id="88" w:name="_Toc148696919"/>
      <w:bookmarkStart w:id="89" w:name="_Toc148534456"/>
      <w:bookmarkStart w:id="90" w:name="_Toc148696638"/>
      <w:bookmarkStart w:id="91" w:name="_Toc148696920"/>
      <w:bookmarkStart w:id="92" w:name="_Toc148017029"/>
      <w:bookmarkStart w:id="93" w:name="_Toc148092667"/>
      <w:bookmarkStart w:id="94" w:name="_Toc148440353"/>
      <w:bookmarkStart w:id="95" w:name="_Toc148534457"/>
      <w:bookmarkStart w:id="96" w:name="_Toc148696639"/>
      <w:bookmarkStart w:id="97" w:name="_Toc148696921"/>
      <w:bookmarkStart w:id="98" w:name="_Toc148017030"/>
      <w:bookmarkStart w:id="99" w:name="_Toc148092668"/>
      <w:bookmarkStart w:id="100" w:name="_Toc148440354"/>
      <w:bookmarkStart w:id="101" w:name="_Toc148534458"/>
      <w:bookmarkStart w:id="102" w:name="_Toc148696640"/>
      <w:bookmarkStart w:id="103" w:name="_Toc148696922"/>
      <w:bookmarkStart w:id="104" w:name="_Toc148534459"/>
      <w:bookmarkStart w:id="105" w:name="_Toc148696641"/>
      <w:bookmarkStart w:id="106" w:name="_Toc148696923"/>
      <w:bookmarkStart w:id="107" w:name="_Toc148534460"/>
      <w:bookmarkStart w:id="108" w:name="_Toc148696642"/>
      <w:bookmarkStart w:id="109" w:name="_Toc148696924"/>
      <w:bookmarkStart w:id="110" w:name="_Toc148534461"/>
      <w:bookmarkStart w:id="111" w:name="_Toc148696643"/>
      <w:bookmarkStart w:id="112" w:name="_Toc148696925"/>
      <w:bookmarkStart w:id="113" w:name="_Toc148534462"/>
      <w:bookmarkStart w:id="114" w:name="_Toc148696644"/>
      <w:bookmarkStart w:id="115" w:name="_Toc148696926"/>
      <w:bookmarkStart w:id="116" w:name="_Toc148534463"/>
      <w:bookmarkStart w:id="117" w:name="_Toc148696645"/>
      <w:bookmarkStart w:id="118" w:name="_Toc148696927"/>
      <w:bookmarkStart w:id="119" w:name="_Toc148534464"/>
      <w:bookmarkStart w:id="120" w:name="_Toc148696646"/>
      <w:bookmarkStart w:id="121" w:name="_Toc148696928"/>
      <w:bookmarkStart w:id="122" w:name="_Toc148534465"/>
      <w:bookmarkStart w:id="123" w:name="_Toc148696647"/>
      <w:bookmarkStart w:id="124" w:name="_Toc148696929"/>
      <w:bookmarkStart w:id="125" w:name="_Toc148534466"/>
      <w:bookmarkStart w:id="126" w:name="_Toc148696648"/>
      <w:bookmarkStart w:id="127" w:name="_Toc148696930"/>
      <w:bookmarkStart w:id="128" w:name="_Toc148534467"/>
      <w:bookmarkStart w:id="129" w:name="_Toc148696649"/>
      <w:bookmarkStart w:id="130" w:name="_Toc148696931"/>
      <w:bookmarkStart w:id="131" w:name="_Toc148534468"/>
      <w:bookmarkStart w:id="132" w:name="_Toc148696650"/>
      <w:bookmarkStart w:id="133" w:name="_Toc148696932"/>
      <w:bookmarkStart w:id="134" w:name="_Toc148534469"/>
      <w:bookmarkStart w:id="135" w:name="_Toc148696651"/>
      <w:bookmarkStart w:id="136" w:name="_Toc148696933"/>
      <w:bookmarkStart w:id="137" w:name="_Toc148534470"/>
      <w:bookmarkStart w:id="138" w:name="_Toc148696652"/>
      <w:bookmarkStart w:id="139" w:name="_Toc148696934"/>
      <w:bookmarkStart w:id="140" w:name="_Toc148534471"/>
      <w:bookmarkStart w:id="141" w:name="_Toc148696653"/>
      <w:bookmarkStart w:id="142" w:name="_Toc148696935"/>
      <w:bookmarkStart w:id="143" w:name="_Toc148534472"/>
      <w:bookmarkStart w:id="144" w:name="_Toc148696654"/>
      <w:bookmarkStart w:id="145" w:name="_Toc148696936"/>
      <w:bookmarkStart w:id="146" w:name="_Toc148534473"/>
      <w:bookmarkStart w:id="147" w:name="_Toc148696655"/>
      <w:bookmarkStart w:id="148" w:name="_Toc148696937"/>
      <w:bookmarkStart w:id="149" w:name="_Toc148534474"/>
      <w:bookmarkStart w:id="150" w:name="_Toc148696656"/>
      <w:bookmarkStart w:id="151" w:name="_Toc148696938"/>
      <w:bookmarkStart w:id="152" w:name="_Toc148534475"/>
      <w:bookmarkStart w:id="153" w:name="_Toc148696657"/>
      <w:bookmarkStart w:id="154" w:name="_Toc148696939"/>
      <w:bookmarkStart w:id="155" w:name="_Toc148534476"/>
      <w:bookmarkStart w:id="156" w:name="_Toc148696658"/>
      <w:bookmarkStart w:id="157" w:name="_Toc148696940"/>
      <w:bookmarkStart w:id="158" w:name="_Toc148534477"/>
      <w:bookmarkStart w:id="159" w:name="_Toc148696659"/>
      <w:bookmarkStart w:id="160" w:name="_Toc148696941"/>
      <w:bookmarkStart w:id="161" w:name="_Toc148534478"/>
      <w:bookmarkStart w:id="162" w:name="_Toc148696660"/>
      <w:bookmarkStart w:id="163" w:name="_Toc148696942"/>
      <w:bookmarkStart w:id="164" w:name="_Toc148534479"/>
      <w:bookmarkStart w:id="165" w:name="_Toc148696661"/>
      <w:bookmarkStart w:id="166" w:name="_Toc148696943"/>
      <w:bookmarkStart w:id="167" w:name="_Toc148534480"/>
      <w:bookmarkStart w:id="168" w:name="_Toc148696662"/>
      <w:bookmarkStart w:id="169" w:name="_Toc148696944"/>
      <w:bookmarkStart w:id="170" w:name="_Toc148534481"/>
      <w:bookmarkStart w:id="171" w:name="_Toc148696663"/>
      <w:bookmarkStart w:id="172" w:name="_Toc148696945"/>
      <w:bookmarkStart w:id="173" w:name="_Toc148534482"/>
      <w:bookmarkStart w:id="174" w:name="_Toc148696664"/>
      <w:bookmarkStart w:id="175" w:name="_Toc148696946"/>
      <w:bookmarkStart w:id="176" w:name="_Toc148534483"/>
      <w:bookmarkStart w:id="177" w:name="_Toc148696665"/>
      <w:bookmarkStart w:id="178" w:name="_Toc148696947"/>
      <w:bookmarkStart w:id="179" w:name="_Toc148534484"/>
      <w:bookmarkStart w:id="180" w:name="_Toc148696666"/>
      <w:bookmarkStart w:id="181" w:name="_Toc148696948"/>
      <w:bookmarkStart w:id="182" w:name="_Toc148534485"/>
      <w:bookmarkStart w:id="183" w:name="_Toc148696667"/>
      <w:bookmarkStart w:id="184" w:name="_Toc148696949"/>
      <w:bookmarkStart w:id="185" w:name="_Toc148534486"/>
      <w:bookmarkStart w:id="186" w:name="_Toc148696668"/>
      <w:bookmarkStart w:id="187" w:name="_Toc148696950"/>
      <w:bookmarkStart w:id="188" w:name="_Toc148534487"/>
      <w:bookmarkStart w:id="189" w:name="_Toc148696669"/>
      <w:bookmarkStart w:id="190" w:name="_Toc148696951"/>
      <w:bookmarkStart w:id="191" w:name="_Toc148534488"/>
      <w:bookmarkStart w:id="192" w:name="_Toc148696670"/>
      <w:bookmarkStart w:id="193" w:name="_Toc148696952"/>
      <w:bookmarkStart w:id="194" w:name="_Toc148534489"/>
      <w:bookmarkStart w:id="195" w:name="_Toc148696671"/>
      <w:bookmarkStart w:id="196" w:name="_Toc148696953"/>
      <w:bookmarkStart w:id="197" w:name="_Toc148534490"/>
      <w:bookmarkStart w:id="198" w:name="_Toc148696672"/>
      <w:bookmarkStart w:id="199" w:name="_Toc148696954"/>
      <w:bookmarkStart w:id="200" w:name="_Toc148534491"/>
      <w:bookmarkStart w:id="201" w:name="_Toc148696673"/>
      <w:bookmarkStart w:id="202" w:name="_Toc148696955"/>
      <w:bookmarkStart w:id="203" w:name="_Toc148534492"/>
      <w:bookmarkStart w:id="204" w:name="_Toc148696674"/>
      <w:bookmarkStart w:id="205" w:name="_Toc148696956"/>
      <w:bookmarkStart w:id="206" w:name="_Toc148534493"/>
      <w:bookmarkStart w:id="207" w:name="_Toc148696675"/>
      <w:bookmarkStart w:id="208" w:name="_Toc148696957"/>
      <w:bookmarkStart w:id="209" w:name="_Toc148534494"/>
      <w:bookmarkStart w:id="210" w:name="_Toc148696676"/>
      <w:bookmarkStart w:id="211" w:name="_Toc148696958"/>
      <w:bookmarkStart w:id="212" w:name="_Toc148534495"/>
      <w:bookmarkStart w:id="213" w:name="_Toc148696677"/>
      <w:bookmarkStart w:id="214" w:name="_Toc148696959"/>
      <w:bookmarkStart w:id="215" w:name="_Toc148534496"/>
      <w:bookmarkStart w:id="216" w:name="_Toc148696678"/>
      <w:bookmarkStart w:id="217" w:name="_Toc148696960"/>
      <w:bookmarkStart w:id="218" w:name="_Toc148534497"/>
      <w:bookmarkStart w:id="219" w:name="_Toc148696679"/>
      <w:bookmarkStart w:id="220" w:name="_Toc148696961"/>
      <w:bookmarkStart w:id="221" w:name="_Toc148534498"/>
      <w:bookmarkStart w:id="222" w:name="_Toc148696680"/>
      <w:bookmarkStart w:id="223" w:name="_Toc148696962"/>
      <w:bookmarkStart w:id="224" w:name="_Toc148534499"/>
      <w:bookmarkStart w:id="225" w:name="_Toc148696681"/>
      <w:bookmarkStart w:id="226" w:name="_Toc148696963"/>
      <w:bookmarkStart w:id="227" w:name="_Toc148534500"/>
      <w:bookmarkStart w:id="228" w:name="_Toc148696682"/>
      <w:bookmarkStart w:id="229" w:name="_Toc148696964"/>
      <w:bookmarkStart w:id="230" w:name="_Toc148534501"/>
      <w:bookmarkStart w:id="231" w:name="_Toc148696683"/>
      <w:bookmarkStart w:id="232" w:name="_Toc148696965"/>
      <w:bookmarkStart w:id="233" w:name="_Toc148534502"/>
      <w:bookmarkStart w:id="234" w:name="_Toc148696684"/>
      <w:bookmarkStart w:id="235" w:name="_Toc148696966"/>
      <w:bookmarkStart w:id="236" w:name="_Toc148534503"/>
      <w:bookmarkStart w:id="237" w:name="_Toc148696685"/>
      <w:bookmarkStart w:id="238" w:name="_Toc148696967"/>
      <w:bookmarkStart w:id="239" w:name="_Toc148534504"/>
      <w:bookmarkStart w:id="240" w:name="_Toc148696686"/>
      <w:bookmarkStart w:id="241" w:name="_Toc148696968"/>
      <w:bookmarkStart w:id="242" w:name="_Toc148534505"/>
      <w:bookmarkStart w:id="243" w:name="_Toc148696687"/>
      <w:bookmarkStart w:id="244" w:name="_Toc148696969"/>
      <w:bookmarkStart w:id="245" w:name="_Toc148534506"/>
      <w:bookmarkStart w:id="246" w:name="_Toc148696688"/>
      <w:bookmarkStart w:id="247" w:name="_Toc148696970"/>
      <w:bookmarkStart w:id="248" w:name="_Toc148534507"/>
      <w:bookmarkStart w:id="249" w:name="_Toc148696689"/>
      <w:bookmarkStart w:id="250" w:name="_Toc148696971"/>
      <w:bookmarkStart w:id="251" w:name="_Toc148534508"/>
      <w:bookmarkStart w:id="252" w:name="_Toc148696690"/>
      <w:bookmarkStart w:id="253" w:name="_Toc148696972"/>
      <w:bookmarkStart w:id="254" w:name="_Toc148534509"/>
      <w:bookmarkStart w:id="255" w:name="_Toc148696691"/>
      <w:bookmarkStart w:id="256" w:name="_Toc148696973"/>
      <w:bookmarkStart w:id="257" w:name="_Toc148534510"/>
      <w:bookmarkStart w:id="258" w:name="_Toc148696692"/>
      <w:bookmarkStart w:id="259" w:name="_Toc148696974"/>
      <w:bookmarkStart w:id="260" w:name="_Toc148534511"/>
      <w:bookmarkStart w:id="261" w:name="_Toc148696693"/>
      <w:bookmarkStart w:id="262" w:name="_Toc148696975"/>
      <w:bookmarkStart w:id="263" w:name="_Toc148534512"/>
      <w:bookmarkStart w:id="264" w:name="_Toc148696694"/>
      <w:bookmarkStart w:id="265" w:name="_Toc148696976"/>
      <w:bookmarkStart w:id="266" w:name="_Toc148534513"/>
      <w:bookmarkStart w:id="267" w:name="_Toc148696695"/>
      <w:bookmarkStart w:id="268" w:name="_Toc148696977"/>
      <w:bookmarkStart w:id="269" w:name="_Toc148534514"/>
      <w:bookmarkStart w:id="270" w:name="_Toc148696696"/>
      <w:bookmarkStart w:id="271" w:name="_Toc148696978"/>
      <w:bookmarkStart w:id="272" w:name="_Toc148534515"/>
      <w:bookmarkStart w:id="273" w:name="_Toc148696697"/>
      <w:bookmarkStart w:id="274" w:name="_Toc148696979"/>
      <w:bookmarkStart w:id="275" w:name="_Toc148534516"/>
      <w:bookmarkStart w:id="276" w:name="_Toc148696698"/>
      <w:bookmarkStart w:id="277" w:name="_Toc148696980"/>
      <w:bookmarkStart w:id="278" w:name="_Toc148534517"/>
      <w:bookmarkStart w:id="279" w:name="_Toc148696699"/>
      <w:bookmarkStart w:id="280" w:name="_Toc148696981"/>
      <w:bookmarkStart w:id="281" w:name="_Toc148534518"/>
      <w:bookmarkStart w:id="282" w:name="_Toc148696700"/>
      <w:bookmarkStart w:id="283" w:name="_Toc148696982"/>
      <w:bookmarkStart w:id="284" w:name="_Toc148534519"/>
      <w:bookmarkStart w:id="285" w:name="_Toc148696701"/>
      <w:bookmarkStart w:id="286" w:name="_Toc148696983"/>
      <w:bookmarkStart w:id="287" w:name="_Toc148534520"/>
      <w:bookmarkStart w:id="288" w:name="_Toc148696702"/>
      <w:bookmarkStart w:id="289" w:name="_Toc148696984"/>
      <w:bookmarkStart w:id="290" w:name="_Toc148534521"/>
      <w:bookmarkStart w:id="291" w:name="_Toc148696703"/>
      <w:bookmarkStart w:id="292" w:name="_Toc148696985"/>
      <w:bookmarkStart w:id="293" w:name="_Toc148534528"/>
      <w:bookmarkStart w:id="294" w:name="_Toc148696710"/>
      <w:bookmarkStart w:id="295" w:name="_Toc148696992"/>
      <w:bookmarkStart w:id="296" w:name="_Toc148534534"/>
      <w:bookmarkStart w:id="297" w:name="_Toc148696716"/>
      <w:bookmarkStart w:id="298" w:name="_Toc148696998"/>
      <w:bookmarkStart w:id="299" w:name="_Toc148534540"/>
      <w:bookmarkStart w:id="300" w:name="_Toc148696722"/>
      <w:bookmarkStart w:id="301" w:name="_Toc148697004"/>
      <w:bookmarkStart w:id="302" w:name="_Toc148534541"/>
      <w:bookmarkStart w:id="303" w:name="_Toc148696723"/>
      <w:bookmarkStart w:id="304" w:name="_Toc148697005"/>
      <w:bookmarkStart w:id="305" w:name="_Toc148534542"/>
      <w:bookmarkStart w:id="306" w:name="_Toc148696724"/>
      <w:bookmarkStart w:id="307" w:name="_Toc148697006"/>
      <w:bookmarkStart w:id="308" w:name="_Toc148534543"/>
      <w:bookmarkStart w:id="309" w:name="_Toc148696725"/>
      <w:bookmarkStart w:id="310" w:name="_Toc148697007"/>
      <w:bookmarkStart w:id="311" w:name="_Toc148534544"/>
      <w:bookmarkStart w:id="312" w:name="_Toc148696726"/>
      <w:bookmarkStart w:id="313" w:name="_Toc148697008"/>
      <w:bookmarkStart w:id="314" w:name="_Toc148534545"/>
      <w:bookmarkStart w:id="315" w:name="_Toc148696727"/>
      <w:bookmarkStart w:id="316" w:name="_Toc148697009"/>
      <w:bookmarkStart w:id="317" w:name="_Toc148534546"/>
      <w:bookmarkStart w:id="318" w:name="_Toc148696728"/>
      <w:bookmarkStart w:id="319" w:name="_Toc148697010"/>
      <w:bookmarkStart w:id="320" w:name="_Toc148534547"/>
      <w:bookmarkStart w:id="321" w:name="_Toc148696729"/>
      <w:bookmarkStart w:id="322" w:name="_Toc148697011"/>
      <w:bookmarkStart w:id="323" w:name="_Toc148534548"/>
      <w:bookmarkStart w:id="324" w:name="_Toc148696730"/>
      <w:bookmarkStart w:id="325" w:name="_Toc148697012"/>
      <w:bookmarkStart w:id="326" w:name="_Toc148534549"/>
      <w:bookmarkStart w:id="327" w:name="_Toc148696731"/>
      <w:bookmarkStart w:id="328" w:name="_Toc148697013"/>
      <w:bookmarkStart w:id="329" w:name="_Toc148534550"/>
      <w:bookmarkStart w:id="330" w:name="_Toc148696732"/>
      <w:bookmarkStart w:id="331" w:name="_Toc148697014"/>
      <w:bookmarkStart w:id="332" w:name="_Toc148534551"/>
      <w:bookmarkStart w:id="333" w:name="_Toc148696733"/>
      <w:bookmarkStart w:id="334" w:name="_Toc148697015"/>
      <w:bookmarkStart w:id="335" w:name="_Toc148534552"/>
      <w:bookmarkStart w:id="336" w:name="_Toc148696734"/>
      <w:bookmarkStart w:id="337" w:name="_Toc148697016"/>
      <w:bookmarkStart w:id="338" w:name="_Toc148534553"/>
      <w:bookmarkStart w:id="339" w:name="_Toc148696735"/>
      <w:bookmarkStart w:id="340" w:name="_Toc148697017"/>
      <w:bookmarkStart w:id="341" w:name="_Toc148534554"/>
      <w:bookmarkStart w:id="342" w:name="_Toc148696736"/>
      <w:bookmarkStart w:id="343" w:name="_Toc148697018"/>
      <w:bookmarkStart w:id="344" w:name="_Toc148534555"/>
      <w:bookmarkStart w:id="345" w:name="_Toc148696737"/>
      <w:bookmarkStart w:id="346" w:name="_Toc148697019"/>
      <w:bookmarkStart w:id="347" w:name="_Toc148534556"/>
      <w:bookmarkStart w:id="348" w:name="_Toc148696738"/>
      <w:bookmarkStart w:id="349" w:name="_Toc148697020"/>
      <w:bookmarkStart w:id="350" w:name="_Toc148534557"/>
      <w:bookmarkStart w:id="351" w:name="_Toc148696739"/>
      <w:bookmarkStart w:id="352" w:name="_Toc148697021"/>
      <w:bookmarkStart w:id="353" w:name="_Toc148534558"/>
      <w:bookmarkStart w:id="354" w:name="_Toc148696740"/>
      <w:bookmarkStart w:id="355" w:name="_Toc148697022"/>
      <w:bookmarkStart w:id="356" w:name="_Toc148534559"/>
      <w:bookmarkStart w:id="357" w:name="_Toc148696741"/>
      <w:bookmarkStart w:id="358" w:name="_Toc148697023"/>
      <w:bookmarkStart w:id="359" w:name="_Toc148534560"/>
      <w:bookmarkStart w:id="360" w:name="_Toc148696742"/>
      <w:bookmarkStart w:id="361" w:name="_Toc148697024"/>
      <w:bookmarkStart w:id="362" w:name="_Toc148534561"/>
      <w:bookmarkStart w:id="363" w:name="_Toc148696743"/>
      <w:bookmarkStart w:id="364" w:name="_Toc148697025"/>
      <w:bookmarkStart w:id="365" w:name="_Toc148534562"/>
      <w:bookmarkStart w:id="366" w:name="_Toc148696744"/>
      <w:bookmarkStart w:id="367" w:name="_Toc148697026"/>
      <w:bookmarkStart w:id="368" w:name="_Toc148534563"/>
      <w:bookmarkStart w:id="369" w:name="_Toc148696745"/>
      <w:bookmarkStart w:id="370" w:name="_Toc148697027"/>
      <w:bookmarkStart w:id="371" w:name="_Toc148534564"/>
      <w:bookmarkStart w:id="372" w:name="_Toc148696746"/>
      <w:bookmarkStart w:id="373" w:name="_Toc148697028"/>
      <w:bookmarkStart w:id="374" w:name="_Toc148534565"/>
      <w:bookmarkStart w:id="375" w:name="_Toc148696747"/>
      <w:bookmarkStart w:id="376" w:name="_Toc148697029"/>
      <w:bookmarkStart w:id="377" w:name="_Toc148534566"/>
      <w:bookmarkStart w:id="378" w:name="_Toc148696748"/>
      <w:bookmarkStart w:id="379" w:name="_Toc148697030"/>
      <w:bookmarkStart w:id="380" w:name="_Toc148534567"/>
      <w:bookmarkStart w:id="381" w:name="_Toc148696749"/>
      <w:bookmarkStart w:id="382" w:name="_Toc148697031"/>
      <w:bookmarkStart w:id="383" w:name="_Toc148534568"/>
      <w:bookmarkStart w:id="384" w:name="_Toc148696750"/>
      <w:bookmarkStart w:id="385" w:name="_Toc148697032"/>
      <w:bookmarkStart w:id="386" w:name="_Toc148534569"/>
      <w:bookmarkStart w:id="387" w:name="_Toc148696751"/>
      <w:bookmarkStart w:id="388" w:name="_Toc148697033"/>
      <w:bookmarkStart w:id="389" w:name="_Toc148092689"/>
      <w:bookmarkStart w:id="390" w:name="_Toc148440375"/>
      <w:bookmarkStart w:id="391" w:name="_Toc148534591"/>
      <w:bookmarkStart w:id="392" w:name="_Toc148696773"/>
      <w:bookmarkStart w:id="393" w:name="_Toc148697055"/>
      <w:bookmarkStart w:id="394" w:name="_Toc148534592"/>
      <w:bookmarkStart w:id="395" w:name="_Toc148696774"/>
      <w:bookmarkStart w:id="396" w:name="_Toc148697056"/>
      <w:bookmarkStart w:id="397" w:name="_Toc148534593"/>
      <w:bookmarkStart w:id="398" w:name="_Toc148696775"/>
      <w:bookmarkStart w:id="399" w:name="_Toc148697057"/>
      <w:bookmarkStart w:id="400" w:name="_Toc148534594"/>
      <w:bookmarkStart w:id="401" w:name="_Toc148696776"/>
      <w:bookmarkStart w:id="402" w:name="_Toc148697058"/>
      <w:bookmarkStart w:id="403" w:name="_Toc148534602"/>
      <w:bookmarkStart w:id="404" w:name="_Toc148696784"/>
      <w:bookmarkStart w:id="405" w:name="_Toc148697066"/>
      <w:bookmarkStart w:id="406" w:name="_Toc148534609"/>
      <w:bookmarkStart w:id="407" w:name="_Toc148696791"/>
      <w:bookmarkStart w:id="408" w:name="_Toc148697073"/>
      <w:bookmarkStart w:id="409" w:name="_Toc148534616"/>
      <w:bookmarkStart w:id="410" w:name="_Toc148696798"/>
      <w:bookmarkStart w:id="411" w:name="_Toc148697080"/>
      <w:bookmarkStart w:id="412" w:name="_Toc148534623"/>
      <w:bookmarkStart w:id="413" w:name="_Toc148696805"/>
      <w:bookmarkStart w:id="414" w:name="_Toc148697087"/>
      <w:bookmarkStart w:id="415" w:name="_Toc148534630"/>
      <w:bookmarkStart w:id="416" w:name="_Toc148696812"/>
      <w:bookmarkStart w:id="417" w:name="_Toc148697094"/>
      <w:bookmarkStart w:id="418" w:name="_Toc148534631"/>
      <w:bookmarkStart w:id="419" w:name="_Toc148696813"/>
      <w:bookmarkStart w:id="420" w:name="_Toc148697095"/>
      <w:bookmarkStart w:id="421" w:name="_Toc148534632"/>
      <w:bookmarkStart w:id="422" w:name="_Toc148696814"/>
      <w:bookmarkStart w:id="423" w:name="_Toc148697096"/>
      <w:bookmarkStart w:id="424" w:name="_Toc148534633"/>
      <w:bookmarkStart w:id="425" w:name="_Toc148696815"/>
      <w:bookmarkStart w:id="426" w:name="_Toc148697097"/>
      <w:bookmarkStart w:id="427" w:name="_Toc148534634"/>
      <w:bookmarkStart w:id="428" w:name="_Toc148696816"/>
      <w:bookmarkStart w:id="429" w:name="_Toc148697098"/>
      <w:bookmarkStart w:id="430" w:name="_Toc148092693"/>
      <w:bookmarkStart w:id="431" w:name="_Toc148440379"/>
      <w:bookmarkStart w:id="432" w:name="_Toc148534635"/>
      <w:bookmarkStart w:id="433" w:name="_Toc148696817"/>
      <w:bookmarkStart w:id="434" w:name="_Toc148697099"/>
      <w:bookmarkStart w:id="435" w:name="_Toc148534636"/>
      <w:bookmarkStart w:id="436" w:name="_Toc148696818"/>
      <w:bookmarkStart w:id="437" w:name="_Toc148697100"/>
      <w:bookmarkStart w:id="438" w:name="_Toc148534637"/>
      <w:bookmarkStart w:id="439" w:name="_Toc148696819"/>
      <w:bookmarkStart w:id="440" w:name="_Toc148697101"/>
      <w:bookmarkStart w:id="441" w:name="_Toc148534638"/>
      <w:bookmarkStart w:id="442" w:name="_Toc148696820"/>
      <w:bookmarkStart w:id="443" w:name="_Toc148697102"/>
      <w:bookmarkStart w:id="444" w:name="_Toc148534639"/>
      <w:bookmarkStart w:id="445" w:name="_Toc148696821"/>
      <w:bookmarkStart w:id="446" w:name="_Toc148697103"/>
      <w:bookmarkStart w:id="447" w:name="_Toc148534640"/>
      <w:bookmarkStart w:id="448" w:name="_Toc148696822"/>
      <w:bookmarkStart w:id="449" w:name="_Toc148697104"/>
      <w:bookmarkStart w:id="450" w:name="_Toc148534641"/>
      <w:bookmarkStart w:id="451" w:name="_Toc148696823"/>
      <w:bookmarkStart w:id="452" w:name="_Toc148697105"/>
      <w:bookmarkStart w:id="453" w:name="_Toc148534642"/>
      <w:bookmarkStart w:id="454" w:name="_Toc148696824"/>
      <w:bookmarkStart w:id="455" w:name="_Toc148697106"/>
      <w:bookmarkStart w:id="456" w:name="_Toc148534643"/>
      <w:bookmarkStart w:id="457" w:name="_Toc148696825"/>
      <w:bookmarkStart w:id="458" w:name="_Toc148697107"/>
      <w:bookmarkStart w:id="459" w:name="_Toc148534644"/>
      <w:bookmarkStart w:id="460" w:name="_Toc148696826"/>
      <w:bookmarkStart w:id="461" w:name="_Toc148697108"/>
      <w:bookmarkStart w:id="462" w:name="_Toc148534645"/>
      <w:bookmarkStart w:id="463" w:name="_Toc148696827"/>
      <w:bookmarkStart w:id="464" w:name="_Toc148697109"/>
      <w:bookmarkStart w:id="465" w:name="_Toc148534646"/>
      <w:bookmarkStart w:id="466" w:name="_Toc148696828"/>
      <w:bookmarkStart w:id="467" w:name="_Toc148697110"/>
      <w:bookmarkStart w:id="468" w:name="_Toc148534647"/>
      <w:bookmarkStart w:id="469" w:name="_Toc148696829"/>
      <w:bookmarkStart w:id="470" w:name="_Toc148697111"/>
      <w:bookmarkStart w:id="471" w:name="_Toc148534648"/>
      <w:bookmarkStart w:id="472" w:name="_Toc148696830"/>
      <w:bookmarkStart w:id="473" w:name="_Toc148697112"/>
      <w:bookmarkStart w:id="474" w:name="_Toc148534649"/>
      <w:bookmarkStart w:id="475" w:name="_Toc148696831"/>
      <w:bookmarkStart w:id="476" w:name="_Toc148697113"/>
      <w:bookmarkStart w:id="477" w:name="_Toc148534650"/>
      <w:bookmarkStart w:id="478" w:name="_Toc148696832"/>
      <w:bookmarkStart w:id="479" w:name="_Toc148697114"/>
      <w:bookmarkStart w:id="480" w:name="_Toc148534651"/>
      <w:bookmarkStart w:id="481" w:name="_Toc148696833"/>
      <w:bookmarkStart w:id="482" w:name="_Toc148697115"/>
      <w:bookmarkStart w:id="483" w:name="_Toc148534652"/>
      <w:bookmarkStart w:id="484" w:name="_Toc148696834"/>
      <w:bookmarkStart w:id="485" w:name="_Toc148697116"/>
      <w:bookmarkStart w:id="486" w:name="_Toc148534653"/>
      <w:bookmarkStart w:id="487" w:name="_Toc148696835"/>
      <w:bookmarkStart w:id="488" w:name="_Toc148697117"/>
      <w:bookmarkStart w:id="489" w:name="_Toc148534654"/>
      <w:bookmarkStart w:id="490" w:name="_Toc148696836"/>
      <w:bookmarkStart w:id="491" w:name="_Toc148697118"/>
      <w:bookmarkStart w:id="492" w:name="_Toc148534655"/>
      <w:bookmarkStart w:id="493" w:name="_Toc148696837"/>
      <w:bookmarkStart w:id="494" w:name="_Toc148697119"/>
      <w:bookmarkStart w:id="495" w:name="_Toc148534656"/>
      <w:bookmarkStart w:id="496" w:name="_Toc148696838"/>
      <w:bookmarkStart w:id="497" w:name="_Toc148697120"/>
      <w:bookmarkStart w:id="498" w:name="_Toc148534657"/>
      <w:bookmarkStart w:id="499" w:name="_Toc148696839"/>
      <w:bookmarkStart w:id="500" w:name="_Toc148697121"/>
      <w:bookmarkStart w:id="501" w:name="_Toc148534658"/>
      <w:bookmarkStart w:id="502" w:name="_Toc148696840"/>
      <w:bookmarkStart w:id="503" w:name="_Toc148697122"/>
      <w:bookmarkStart w:id="504" w:name="_Toc148534659"/>
      <w:bookmarkStart w:id="505" w:name="_Toc148696841"/>
      <w:bookmarkStart w:id="506" w:name="_Toc148697123"/>
      <w:bookmarkStart w:id="507" w:name="_Toc148534660"/>
      <w:bookmarkStart w:id="508" w:name="_Toc148696842"/>
      <w:bookmarkStart w:id="509" w:name="_Toc148697124"/>
      <w:bookmarkStart w:id="510" w:name="_Toc148534661"/>
      <w:bookmarkStart w:id="511" w:name="_Toc148696843"/>
      <w:bookmarkStart w:id="512" w:name="_Toc148697125"/>
      <w:bookmarkStart w:id="513" w:name="_Toc148534662"/>
      <w:bookmarkStart w:id="514" w:name="_Toc148696844"/>
      <w:bookmarkStart w:id="515" w:name="_Toc148697126"/>
      <w:bookmarkStart w:id="516" w:name="_Toc148534663"/>
      <w:bookmarkStart w:id="517" w:name="_Toc148696845"/>
      <w:bookmarkStart w:id="518" w:name="_Toc148697127"/>
      <w:bookmarkStart w:id="519" w:name="_Toc148534664"/>
      <w:bookmarkStart w:id="520" w:name="_Toc148696846"/>
      <w:bookmarkStart w:id="521" w:name="_Toc148697128"/>
      <w:bookmarkStart w:id="522" w:name="_Toc148534665"/>
      <w:bookmarkStart w:id="523" w:name="_Toc148696847"/>
      <w:bookmarkStart w:id="524" w:name="_Toc148697129"/>
      <w:bookmarkStart w:id="525" w:name="_Toc148534666"/>
      <w:bookmarkStart w:id="526" w:name="_Toc148696848"/>
      <w:bookmarkStart w:id="527" w:name="_Toc148697130"/>
      <w:bookmarkStart w:id="528" w:name="_Toc148534667"/>
      <w:bookmarkStart w:id="529" w:name="_Toc148696849"/>
      <w:bookmarkStart w:id="530" w:name="_Toc148697131"/>
      <w:bookmarkStart w:id="531" w:name="_Toc148534668"/>
      <w:bookmarkStart w:id="532" w:name="_Toc148696850"/>
      <w:bookmarkStart w:id="533" w:name="_Toc148697132"/>
      <w:bookmarkStart w:id="534" w:name="_Toc148534669"/>
      <w:bookmarkStart w:id="535" w:name="_Toc148696851"/>
      <w:bookmarkStart w:id="536" w:name="_Toc148697133"/>
      <w:bookmarkStart w:id="537" w:name="_Toc148534670"/>
      <w:bookmarkStart w:id="538" w:name="_Toc148696852"/>
      <w:bookmarkStart w:id="539" w:name="_Toc148697134"/>
      <w:bookmarkStart w:id="540" w:name="_Toc148534671"/>
      <w:bookmarkStart w:id="541" w:name="_Toc148696853"/>
      <w:bookmarkStart w:id="542" w:name="_Toc148697135"/>
      <w:bookmarkStart w:id="543" w:name="_Toc148534672"/>
      <w:bookmarkStart w:id="544" w:name="_Toc148696854"/>
      <w:bookmarkStart w:id="545" w:name="_Toc148697136"/>
      <w:bookmarkStart w:id="546" w:name="_Toc148534673"/>
      <w:bookmarkStart w:id="547" w:name="_Toc148696855"/>
      <w:bookmarkStart w:id="548" w:name="_Toc148697137"/>
      <w:bookmarkStart w:id="549" w:name="_Toc148534674"/>
      <w:bookmarkStart w:id="550" w:name="_Toc148696856"/>
      <w:bookmarkStart w:id="551" w:name="_Toc148697138"/>
      <w:bookmarkStart w:id="552" w:name="_Toc148092699"/>
      <w:bookmarkStart w:id="553" w:name="_Toc148440385"/>
      <w:bookmarkStart w:id="554" w:name="_Toc148534675"/>
      <w:bookmarkStart w:id="555" w:name="_Toc148696857"/>
      <w:bookmarkStart w:id="556" w:name="_Toc148697139"/>
      <w:bookmarkStart w:id="557" w:name="_Toc148534676"/>
      <w:bookmarkStart w:id="558" w:name="_Toc148696858"/>
      <w:bookmarkStart w:id="559" w:name="_Toc148697140"/>
      <w:bookmarkStart w:id="560" w:name="_Toc148534677"/>
      <w:bookmarkStart w:id="561" w:name="_Toc148696859"/>
      <w:bookmarkStart w:id="562" w:name="_Toc148697141"/>
      <w:bookmarkStart w:id="563" w:name="_Toc148697142"/>
      <w:bookmarkStart w:id="564" w:name="_Toc176935490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r w:rsidRPr="002A1537">
        <w:t>Cechy jakościowe dokumentu</w:t>
      </w:r>
      <w:bookmarkEnd w:id="563"/>
      <w:bookmarkEnd w:id="564"/>
    </w:p>
    <w:p w14:paraId="0A92444E" w14:textId="77777777" w:rsidR="00FF274D" w:rsidRPr="002A1537" w:rsidRDefault="00FF274D" w:rsidP="00FF274D">
      <w:pPr>
        <w:spacing w:line="276" w:lineRule="auto"/>
      </w:pPr>
      <w:r w:rsidRPr="002A1537">
        <w:t>W sekcjach poniżej opisane są wymagania jakościowe dla dokumentu.</w:t>
      </w:r>
    </w:p>
    <w:p w14:paraId="28530BC0" w14:textId="77777777" w:rsidR="00FF274D" w:rsidRPr="002A1537" w:rsidRDefault="00FF274D" w:rsidP="00FF274D">
      <w:pPr>
        <w:pStyle w:val="Nagwek2"/>
        <w:spacing w:line="276" w:lineRule="auto"/>
      </w:pPr>
      <w:bookmarkStart w:id="565" w:name="_Toc148697143"/>
      <w:bookmarkStart w:id="566" w:name="_Toc176935491"/>
      <w:r w:rsidRPr="002A1537">
        <w:t>Użyteczność</w:t>
      </w:r>
      <w:bookmarkEnd w:id="565"/>
      <w:bookmarkEnd w:id="566"/>
    </w:p>
    <w:p w14:paraId="14F68D0F" w14:textId="77777777" w:rsidR="00FF274D" w:rsidRPr="002A1537" w:rsidRDefault="00FF274D" w:rsidP="00FF274D">
      <w:pPr>
        <w:spacing w:line="276" w:lineRule="auto"/>
      </w:pPr>
      <w:r w:rsidRPr="002A1537">
        <w:t>W oparciu o treść dokumentu możliwe jest odpowiednio:</w:t>
      </w:r>
    </w:p>
    <w:p w14:paraId="518E36CA" w14:textId="77777777" w:rsidR="00FF274D" w:rsidRPr="002A1537" w:rsidRDefault="00FF274D" w:rsidP="00FF274D">
      <w:pPr>
        <w:pStyle w:val="Akapitzlist"/>
        <w:numPr>
          <w:ilvl w:val="0"/>
          <w:numId w:val="11"/>
        </w:numPr>
        <w:spacing w:before="120" w:after="120" w:line="276" w:lineRule="auto"/>
      </w:pPr>
      <w:r w:rsidRPr="002A1537">
        <w:t>efektywne użytkowanie Systemu,</w:t>
      </w:r>
    </w:p>
    <w:p w14:paraId="57D8C204" w14:textId="77777777" w:rsidR="00FF274D" w:rsidRPr="002A1537" w:rsidRDefault="00FF274D" w:rsidP="00FF274D">
      <w:pPr>
        <w:pStyle w:val="Akapitzlist"/>
        <w:numPr>
          <w:ilvl w:val="0"/>
          <w:numId w:val="11"/>
        </w:numPr>
        <w:spacing w:before="120" w:after="120" w:line="276" w:lineRule="auto"/>
      </w:pPr>
      <w:r w:rsidRPr="002A1537">
        <w:t>wykonywanie opisywanych funkcji,</w:t>
      </w:r>
    </w:p>
    <w:p w14:paraId="3197FD1A" w14:textId="77777777" w:rsidR="00FF274D" w:rsidRPr="002A1537" w:rsidRDefault="00FF274D" w:rsidP="00FF274D">
      <w:pPr>
        <w:pStyle w:val="Akapitzlist"/>
        <w:numPr>
          <w:ilvl w:val="0"/>
          <w:numId w:val="11"/>
        </w:numPr>
        <w:spacing w:before="120" w:after="120" w:line="276" w:lineRule="auto"/>
      </w:pPr>
      <w:r w:rsidRPr="002A1537">
        <w:lastRenderedPageBreak/>
        <w:t>weryfikacja realizacji wymagań,</w:t>
      </w:r>
    </w:p>
    <w:p w14:paraId="2ED5ACA2" w14:textId="77777777" w:rsidR="00FF274D" w:rsidRPr="002A1537" w:rsidRDefault="00FF274D" w:rsidP="00FF274D">
      <w:pPr>
        <w:pStyle w:val="Akapitzlist"/>
        <w:numPr>
          <w:ilvl w:val="0"/>
          <w:numId w:val="11"/>
        </w:numPr>
        <w:spacing w:before="120" w:after="120" w:line="276" w:lineRule="auto"/>
      </w:pPr>
      <w:r w:rsidRPr="002A1537">
        <w:t>realizacja testów,</w:t>
      </w:r>
    </w:p>
    <w:p w14:paraId="564C82B0" w14:textId="77777777" w:rsidR="00FF274D" w:rsidRPr="002A1537" w:rsidRDefault="00FF274D" w:rsidP="00FF274D">
      <w:pPr>
        <w:pStyle w:val="Akapitzlist"/>
        <w:numPr>
          <w:ilvl w:val="0"/>
          <w:numId w:val="11"/>
        </w:numPr>
        <w:spacing w:before="120" w:after="120" w:line="276" w:lineRule="auto"/>
      </w:pPr>
      <w:r w:rsidRPr="002A1537">
        <w:t>opracowanie i wdrażanie kolejnych elementów Systemu.</w:t>
      </w:r>
    </w:p>
    <w:p w14:paraId="503E90D9" w14:textId="77777777" w:rsidR="00FF274D" w:rsidRPr="002A1537" w:rsidRDefault="00FF274D" w:rsidP="00FF274D">
      <w:pPr>
        <w:spacing w:line="276" w:lineRule="auto"/>
      </w:pPr>
      <w:r w:rsidRPr="002A1537">
        <w:t>Dokument jest zrozumiały, napisany możliwie prostym językiem. Pojęcia niezrozumiałe i specjalistyczne są wyjaśnione w słowniku.</w:t>
      </w:r>
    </w:p>
    <w:p w14:paraId="0B47B8CA" w14:textId="77777777" w:rsidR="00FF274D" w:rsidRPr="002A1537" w:rsidRDefault="00FF274D" w:rsidP="00FF274D">
      <w:pPr>
        <w:pStyle w:val="Nagwek2"/>
        <w:spacing w:line="276" w:lineRule="auto"/>
      </w:pPr>
      <w:bookmarkStart w:id="567" w:name="_Toc148697144"/>
      <w:bookmarkStart w:id="568" w:name="_Toc176935492"/>
      <w:r w:rsidRPr="002A1537">
        <w:t>Kompletność</w:t>
      </w:r>
      <w:bookmarkEnd w:id="567"/>
      <w:bookmarkEnd w:id="568"/>
    </w:p>
    <w:p w14:paraId="5988DCB2" w14:textId="77777777" w:rsidR="00FF274D" w:rsidRPr="002A1537" w:rsidRDefault="00FF274D" w:rsidP="00FF274D">
      <w:pPr>
        <w:spacing w:after="240" w:line="276" w:lineRule="auto"/>
      </w:pPr>
      <w:r w:rsidRPr="002A1537">
        <w:t>Dokument wyczerpująco opisuje całość przedstawianego zagadnienia.</w:t>
      </w:r>
    </w:p>
    <w:p w14:paraId="72878528" w14:textId="77777777" w:rsidR="00FF274D" w:rsidRPr="002A1537" w:rsidRDefault="00FF274D" w:rsidP="00FF274D">
      <w:pPr>
        <w:spacing w:line="276" w:lineRule="auto"/>
      </w:pPr>
      <w:r w:rsidRPr="002A1537">
        <w:t>Dokument nie zawiera braków, które mogłyby utrudniać lub uniemożliwiać poznanie i weryfikację poszczególnych zagadnień.</w:t>
      </w:r>
    </w:p>
    <w:p w14:paraId="540C5055" w14:textId="77777777" w:rsidR="00FF274D" w:rsidRPr="002A1537" w:rsidRDefault="00FF274D" w:rsidP="00FF274D">
      <w:pPr>
        <w:pStyle w:val="Nagwek2"/>
        <w:spacing w:line="276" w:lineRule="auto"/>
      </w:pPr>
      <w:bookmarkStart w:id="569" w:name="_Toc148697145"/>
      <w:bookmarkStart w:id="570" w:name="_Toc176935493"/>
      <w:r w:rsidRPr="002A1537">
        <w:t>Spójność</w:t>
      </w:r>
      <w:bookmarkEnd w:id="569"/>
      <w:bookmarkEnd w:id="570"/>
    </w:p>
    <w:p w14:paraId="7772B002" w14:textId="77777777" w:rsidR="00FF274D" w:rsidRPr="002A1537" w:rsidRDefault="00FF274D" w:rsidP="00FF274D">
      <w:pPr>
        <w:spacing w:after="240" w:line="276" w:lineRule="auto"/>
      </w:pPr>
      <w:r w:rsidRPr="002A1537">
        <w:t>Dokument nie zawiera informacji sprzecznych, powtarzających się, nieistotnych lub niemających związku z zagadnieniem merytorycznym, którego dotyczą.</w:t>
      </w:r>
    </w:p>
    <w:p w14:paraId="05D7227C" w14:textId="77777777" w:rsidR="00FF274D" w:rsidRPr="002A1537" w:rsidRDefault="00FF274D" w:rsidP="00FF274D">
      <w:pPr>
        <w:spacing w:after="240" w:line="276" w:lineRule="auto"/>
      </w:pPr>
      <w:r w:rsidRPr="002A1537">
        <w:t>Treści zawarte w całości wytwarzanej dokumentacji są wzajemnie logicznie powiązane.</w:t>
      </w:r>
    </w:p>
    <w:p w14:paraId="295295F0" w14:textId="77777777" w:rsidR="00FF274D" w:rsidRPr="002A1537" w:rsidRDefault="00FF274D" w:rsidP="00FF274D">
      <w:pPr>
        <w:spacing w:after="240" w:line="276" w:lineRule="auto"/>
      </w:pPr>
      <w:r w:rsidRPr="002A1537">
        <w:t>Liczba rozdziałów, podrozdziałów i sekcji jest uzależniona od charakteru i poziomu szczegółowości zagadnienia, któremu poświęcony jest dokument. Podział dokumentu na części podrzędne jest przejrzysty i logicznie spójny, umożliwia bezproblemowe wyszukiwanie informacji w tekście.</w:t>
      </w:r>
    </w:p>
    <w:p w14:paraId="604ED614" w14:textId="77777777" w:rsidR="00FF274D" w:rsidRPr="002A1537" w:rsidRDefault="00FF274D" w:rsidP="00FF274D">
      <w:pPr>
        <w:spacing w:after="240" w:line="276" w:lineRule="auto"/>
      </w:pPr>
      <w:r w:rsidRPr="002A1537">
        <w:t>We wszystkich dokumentach stosowane jest jednolite nazewnictwo i terminologia.</w:t>
      </w:r>
    </w:p>
    <w:p w14:paraId="4B779874" w14:textId="77777777" w:rsidR="00FF274D" w:rsidRPr="002A1537" w:rsidRDefault="00FF274D" w:rsidP="00FF274D">
      <w:pPr>
        <w:spacing w:line="276" w:lineRule="auto"/>
      </w:pPr>
      <w:r w:rsidRPr="002A1537">
        <w:t>Odwołania do innych dokumentów wskazują dokładnie ich wersje oraz miejsce odniesienia. Dokument jest spójny zarówno wewnętrznie, jak i z pozostałą dokumentacją (w tym z dokumentami powiązanymi).</w:t>
      </w:r>
    </w:p>
    <w:p w14:paraId="46207627" w14:textId="77777777" w:rsidR="00FF274D" w:rsidRPr="002A1537" w:rsidRDefault="00FF274D" w:rsidP="00FF274D">
      <w:pPr>
        <w:pStyle w:val="Nagwek2"/>
        <w:spacing w:line="276" w:lineRule="auto"/>
      </w:pPr>
      <w:bookmarkStart w:id="571" w:name="_Toc148697146"/>
      <w:bookmarkStart w:id="572" w:name="_Toc176935494"/>
      <w:r w:rsidRPr="002A1537">
        <w:t>Aktualność</w:t>
      </w:r>
      <w:bookmarkEnd w:id="571"/>
      <w:bookmarkEnd w:id="572"/>
    </w:p>
    <w:p w14:paraId="6661921A" w14:textId="77777777" w:rsidR="00FF274D" w:rsidRPr="002A1537" w:rsidRDefault="00FF274D" w:rsidP="00FF274D">
      <w:pPr>
        <w:spacing w:after="240" w:line="276" w:lineRule="auto"/>
      </w:pPr>
      <w:r w:rsidRPr="002A1537">
        <w:t>Treść dokumentu jest zgodna z innymi wytworzonymi elementami Systemu i Dokumentacją Systemu.</w:t>
      </w:r>
    </w:p>
    <w:p w14:paraId="482EEAC7" w14:textId="77777777" w:rsidR="00FF274D" w:rsidRPr="002A1537" w:rsidRDefault="00FF274D" w:rsidP="00FF274D">
      <w:pPr>
        <w:spacing w:line="276" w:lineRule="auto"/>
      </w:pPr>
      <w:r w:rsidRPr="002A1537">
        <w:t>Dokument jest aktualizowany stosownie do modyfikacji innych powiązanych elementów Systemu.</w:t>
      </w:r>
    </w:p>
    <w:p w14:paraId="4AF1AD62" w14:textId="77777777" w:rsidR="00FF274D" w:rsidRPr="002A1537" w:rsidRDefault="00FF274D" w:rsidP="00FF274D">
      <w:pPr>
        <w:pStyle w:val="Nagwek2"/>
        <w:spacing w:line="276" w:lineRule="auto"/>
      </w:pPr>
      <w:bookmarkStart w:id="573" w:name="_Toc148697147"/>
      <w:bookmarkStart w:id="574" w:name="_Toc176935495"/>
      <w:r w:rsidRPr="002A1537">
        <w:t>Dostępność cyfrowa</w:t>
      </w:r>
      <w:bookmarkEnd w:id="573"/>
      <w:bookmarkEnd w:id="574"/>
    </w:p>
    <w:p w14:paraId="34956151" w14:textId="77777777" w:rsidR="00FF274D" w:rsidRPr="002A1537" w:rsidRDefault="00FF274D" w:rsidP="00FF274D">
      <w:pPr>
        <w:spacing w:after="240" w:line="276" w:lineRule="auto"/>
      </w:pPr>
      <w:r w:rsidRPr="002A1537">
        <w:t>Dokument elektroniczny jest dostępny cyfrowo w rozumieniu ustawy z dnia 4 kwietnia 2019 r. o dostępności cyfrowej stron internetowych i aplikacji mobilnych podmiotów publicznych (Dz. U. z 2023 r. poz. 1440).</w:t>
      </w:r>
      <w:bookmarkEnd w:id="7"/>
      <w:bookmarkEnd w:id="19"/>
    </w:p>
    <w:p w14:paraId="61C33CA9" w14:textId="77777777" w:rsidR="00FF274D" w:rsidRPr="002A1537" w:rsidRDefault="00FF274D" w:rsidP="00FF274D">
      <w:pPr>
        <w:spacing w:after="240" w:line="276" w:lineRule="auto"/>
      </w:pPr>
      <w:r w:rsidRPr="002A1537">
        <w:t xml:space="preserve">Dokumentacja oraz treści i dokumenty przeznaczone do publikacji, również te opracowane w oparciu o szablony przekazane przez Zamawiającego, muszą być dostępne cyfrowo zgodnie ze stanem prawnym obowiązującym na dzień rozpoczęcia prac wskazanych w Harmonogramie albo na dzień przekazania zaakceptowanego Wniosku Zmiany w ramach Rozwoju na </w:t>
      </w:r>
      <w:r w:rsidRPr="002A1537">
        <w:lastRenderedPageBreak/>
        <w:t xml:space="preserve">Zgłoszenie albo na dzień przekazania Zgłoszenia serwisowego, w ramach którego została wytworzona lub zaktualizowana Dokumentacja. </w:t>
      </w:r>
    </w:p>
    <w:p w14:paraId="19FB103D" w14:textId="77777777" w:rsidR="00FF274D" w:rsidRPr="002A1537" w:rsidRDefault="00FF274D" w:rsidP="00FF274D">
      <w:pPr>
        <w:spacing w:after="240" w:line="276" w:lineRule="auto"/>
      </w:pPr>
      <w:r w:rsidRPr="002A1537">
        <w:t>Jeśli konieczne jest opracowanie multimediów, to przygotowywane i publikowane są one zgodnie z wymogami ustawy o dostępności cyfrowej, w szczególności: </w:t>
      </w:r>
    </w:p>
    <w:p w14:paraId="4FAABCC4" w14:textId="77777777" w:rsidR="00FF274D" w:rsidRPr="002A1537" w:rsidRDefault="00FF274D" w:rsidP="00FF274D">
      <w:pPr>
        <w:pStyle w:val="Akapitzlist"/>
        <w:numPr>
          <w:ilvl w:val="0"/>
          <w:numId w:val="18"/>
        </w:numPr>
        <w:spacing w:after="240" w:line="276" w:lineRule="auto"/>
      </w:pPr>
      <w:r w:rsidRPr="002A1537">
        <w:t>multimedia mają być osadzane w dostępnych odtwarzaczach, których obsługa jest możliwa między innymi przez czytniki ekranu, </w:t>
      </w:r>
    </w:p>
    <w:p w14:paraId="6418856A" w14:textId="77777777" w:rsidR="00FF274D" w:rsidRPr="002A1537" w:rsidRDefault="00FF274D" w:rsidP="00FF274D">
      <w:pPr>
        <w:pStyle w:val="Akapitzlist"/>
        <w:numPr>
          <w:ilvl w:val="0"/>
          <w:numId w:val="18"/>
        </w:numPr>
        <w:spacing w:after="240" w:line="276" w:lineRule="auto"/>
      </w:pPr>
      <w:r w:rsidRPr="002A1537">
        <w:t>multimedia mają zawierać krótki tekst alternatywny, który opisuje ich zawartość, </w:t>
      </w:r>
    </w:p>
    <w:p w14:paraId="1BC32806" w14:textId="77777777" w:rsidR="00FF274D" w:rsidRPr="002A1537" w:rsidRDefault="00FF274D" w:rsidP="00FF274D">
      <w:pPr>
        <w:pStyle w:val="Akapitzlist"/>
        <w:numPr>
          <w:ilvl w:val="0"/>
          <w:numId w:val="18"/>
        </w:numPr>
        <w:spacing w:after="240" w:line="276" w:lineRule="auto"/>
      </w:pPr>
      <w:r w:rsidRPr="002A1537">
        <w:t>pliki audio mają być uzupełnione o transkrypcję tekstową, </w:t>
      </w:r>
    </w:p>
    <w:p w14:paraId="28E332F7" w14:textId="77777777" w:rsidR="00FF274D" w:rsidRPr="002A1537" w:rsidRDefault="00FF274D" w:rsidP="00FF274D">
      <w:pPr>
        <w:pStyle w:val="Akapitzlist"/>
        <w:numPr>
          <w:ilvl w:val="0"/>
          <w:numId w:val="18"/>
        </w:numPr>
        <w:spacing w:after="240" w:line="276" w:lineRule="auto"/>
      </w:pPr>
      <w:r w:rsidRPr="002A1537">
        <w:t>pliki wideo z warstwą dźwiękową mają zawierać napisy dla niesłyszących, </w:t>
      </w:r>
    </w:p>
    <w:p w14:paraId="2F26FDD5" w14:textId="77777777" w:rsidR="00FF274D" w:rsidRPr="002A1537" w:rsidRDefault="00FF274D" w:rsidP="00FF274D">
      <w:pPr>
        <w:pStyle w:val="Akapitzlist"/>
        <w:numPr>
          <w:ilvl w:val="0"/>
          <w:numId w:val="18"/>
        </w:numPr>
        <w:spacing w:after="240" w:line="276" w:lineRule="auto"/>
      </w:pPr>
      <w:r w:rsidRPr="002A1537">
        <w:t>pliki wideo przekazujące istotne informacje za pomocą obrazu mają zawierać audiodeskrypcję, </w:t>
      </w:r>
    </w:p>
    <w:p w14:paraId="05E48E87" w14:textId="77777777" w:rsidR="00FF274D" w:rsidRPr="002A1537" w:rsidRDefault="00FF274D" w:rsidP="00FF274D">
      <w:pPr>
        <w:pStyle w:val="Akapitzlist"/>
        <w:spacing w:line="276" w:lineRule="auto"/>
      </w:pPr>
      <w:r w:rsidRPr="002A1537">
        <w:t xml:space="preserve">materiały filmowe stanowiące Przedmiot </w:t>
      </w:r>
      <w:r>
        <w:t>z</w:t>
      </w:r>
      <w:r w:rsidRPr="002A1537">
        <w:t>amówienia Wykonawca dostarczy wraz z plikami w formacie SRT ze ścieżką napisów rozszerzonych oddzielnie do każdego z materiałów filmowych, napisy należy przygotować zgodnie z wytycznymi opracowanymi przez Fundację Kultury bez Barier (</w:t>
      </w:r>
      <w:hyperlink r:id="rId10" w:tgtFrame="_blank" w:history="1">
        <w:r w:rsidRPr="002A1537">
          <w:t>https://kulturabezbarier.org/wp-content/uploads/2019/12/Napisy-dla-nieslyszacych_zasady-tworzenia_2019.pdf</w:t>
        </w:r>
      </w:hyperlink>
      <w:r w:rsidRPr="002A1537">
        <w:t>). </w:t>
      </w:r>
      <w:r w:rsidRPr="002A1537" w:rsidDel="00A86730">
        <w:t xml:space="preserve"> </w:t>
      </w:r>
    </w:p>
    <w:p w14:paraId="2C3C82B9" w14:textId="77777777" w:rsidR="00FF274D" w:rsidRPr="002A1537" w:rsidRDefault="00FF274D" w:rsidP="00FF274D">
      <w:pPr>
        <w:spacing w:line="276" w:lineRule="auto"/>
      </w:pPr>
    </w:p>
    <w:p w14:paraId="286FB718" w14:textId="77777777" w:rsidR="00FF274D" w:rsidRPr="002A1537" w:rsidRDefault="00FF274D" w:rsidP="00FF274D">
      <w:pPr>
        <w:pStyle w:val="Nagwek1"/>
        <w:spacing w:line="276" w:lineRule="auto"/>
        <w:ind w:left="431" w:hanging="431"/>
      </w:pPr>
      <w:bookmarkStart w:id="575" w:name="_Toc176935496"/>
      <w:r w:rsidRPr="002A1537">
        <w:t>Kryteria akceptacji dla Dokumentacji</w:t>
      </w:r>
      <w:bookmarkEnd w:id="575"/>
    </w:p>
    <w:p w14:paraId="60CFDCEC" w14:textId="77777777" w:rsidR="00FF274D" w:rsidRPr="002A1537" w:rsidRDefault="00FF274D" w:rsidP="00FF274D">
      <w:pPr>
        <w:pStyle w:val="Legenda"/>
        <w:keepNext/>
        <w:spacing w:line="276" w:lineRule="auto"/>
      </w:pPr>
      <w:bookmarkStart w:id="576" w:name="_Toc158625837"/>
      <w:r w:rsidRPr="002A1537">
        <w:rPr>
          <w:sz w:val="18"/>
        </w:rPr>
        <w:t xml:space="preserve">Tabela </w:t>
      </w:r>
      <w:r w:rsidRPr="002A1537">
        <w:rPr>
          <w:bCs w:val="0"/>
          <w:sz w:val="18"/>
        </w:rPr>
        <w:fldChar w:fldCharType="begin"/>
      </w:r>
      <w:r w:rsidRPr="002A1537">
        <w:rPr>
          <w:sz w:val="18"/>
        </w:rPr>
        <w:instrText xml:space="preserve"> SEQ Tabela \* ARABIC </w:instrText>
      </w:r>
      <w:r w:rsidRPr="002A1537">
        <w:rPr>
          <w:bCs w:val="0"/>
          <w:sz w:val="18"/>
        </w:rPr>
        <w:fldChar w:fldCharType="separate"/>
      </w:r>
      <w:r w:rsidRPr="002A1537">
        <w:rPr>
          <w:sz w:val="18"/>
        </w:rPr>
        <w:t>3</w:t>
      </w:r>
      <w:r w:rsidRPr="002A1537">
        <w:rPr>
          <w:bCs w:val="0"/>
          <w:sz w:val="18"/>
        </w:rPr>
        <w:fldChar w:fldCharType="end"/>
      </w:r>
      <w:r w:rsidRPr="002A1537">
        <w:rPr>
          <w:sz w:val="18"/>
        </w:rPr>
        <w:t xml:space="preserve"> Kryteria akceptacji dla dokumentacji</w:t>
      </w:r>
      <w:bookmarkEnd w:id="57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ryteria akceptacji"/>
      </w:tblPr>
      <w:tblGrid>
        <w:gridCol w:w="554"/>
        <w:gridCol w:w="4274"/>
        <w:gridCol w:w="1876"/>
        <w:gridCol w:w="2248"/>
      </w:tblGrid>
      <w:tr w:rsidR="00FF274D" w:rsidRPr="002A1537" w14:paraId="2DD3E12A" w14:textId="77777777" w:rsidTr="00D84C98">
        <w:trPr>
          <w:cantSplit/>
          <w:tblHeader/>
        </w:trPr>
        <w:tc>
          <w:tcPr>
            <w:tcW w:w="55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B3555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2A1537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274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9D16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2A1537">
              <w:rPr>
                <w:rFonts w:cs="Arial"/>
                <w:b/>
                <w:sz w:val="20"/>
                <w:szCs w:val="20"/>
              </w:rPr>
              <w:t>Opis kryterium</w:t>
            </w:r>
          </w:p>
        </w:tc>
        <w:tc>
          <w:tcPr>
            <w:tcW w:w="187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840A6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2A1537">
              <w:rPr>
                <w:rFonts w:cs="Arial"/>
                <w:b/>
                <w:sz w:val="20"/>
                <w:szCs w:val="20"/>
              </w:rPr>
              <w:t>Sposób weryfikacji kryterium</w:t>
            </w:r>
          </w:p>
        </w:tc>
        <w:tc>
          <w:tcPr>
            <w:tcW w:w="224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F058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2A1537">
              <w:rPr>
                <w:rFonts w:cs="Arial"/>
                <w:b/>
                <w:sz w:val="20"/>
                <w:szCs w:val="20"/>
              </w:rPr>
              <w:t>Warunek spełnienia kryterium</w:t>
            </w:r>
          </w:p>
        </w:tc>
      </w:tr>
      <w:tr w:rsidR="00FF274D" w:rsidRPr="002A1537" w14:paraId="37CB4820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71C8E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35D63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Zgodność z wymaganiami opisanymi w Załączniku nr 4 do OPZ lub w PWO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78C3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7BE9F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324F3325" w14:textId="77777777" w:rsidTr="00D84C98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9AD197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1.a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6738C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Zgodność z dostarczoną dokumentacją referencyjną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FA7A4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27214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60493DED" w14:textId="77777777" w:rsidTr="00D84C98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69F007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1.b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2A115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Dokumentacja jest dostarczona w języku polskim i językach wskazanych w OPZ i załącznikach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E8E7F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C32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316DCD7F" w14:textId="77777777" w:rsidTr="00D84C98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D9A4F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1.c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9B2300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Dokumentacja została dostarczona z użyciem wymaganego medium, w wymaganym formacie, spełnia wymagania związane z nazewnictwem plików i wersjonowaniem.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9A8D8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34DF78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4B246F2B" w14:textId="77777777" w:rsidTr="00D84C98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13EE0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1.d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60AF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Dokumentacja została oznaczona zgodnie z wymaganiami Porozumienia o Dofinansowanie (jeśli dotyczy)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0702A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BBD699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5CEB2AC6" w14:textId="77777777" w:rsidTr="00D84C98">
        <w:trPr>
          <w:cantSplit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C9985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1.e</w:t>
            </w:r>
          </w:p>
        </w:tc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5312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Dokumentacja dostarczona na nośnikach elektronicznych spełnia wymagania dostępności dla osób niepełnosprawnych.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B2A7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9D34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21C30BA4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4E1F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EEB4FA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Zgodność z wymaganiami dotyczącymi formatu typograficznego dokumentu</w:t>
            </w:r>
          </w:p>
          <w:p w14:paraId="21A19D49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BB16A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721CA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4C79AEF1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A2508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8C6A7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Zgodność z wymaganiami dotyczącymi układu dokumentacji, w tym w zakresie struktury i zawartości</w:t>
            </w:r>
          </w:p>
          <w:p w14:paraId="5DE9CC8F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(określonymi w Załączniku nr 4 do OPZ, PWO)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96642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B4E9CA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5750100A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39351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3.a.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739A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Wartość użytkowa</w:t>
            </w:r>
          </w:p>
          <w:p w14:paraId="342C9F34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E46363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C58A1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 wyczerpująco opisuje zagadnienie lub opisaną Zmianę/Zadanie.</w:t>
            </w:r>
          </w:p>
        </w:tc>
      </w:tr>
      <w:tr w:rsidR="00FF274D" w:rsidRPr="002A1537" w14:paraId="532CB8C1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842E7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3.b.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86FF7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Kompletność treści dokumentu</w:t>
            </w:r>
          </w:p>
          <w:p w14:paraId="17EC288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C908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 xml:space="preserve">Przegląd;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A23734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 wyczerpująco opisuje zagadnienie lub opisaną Zmianę/Zadanie.</w:t>
            </w:r>
          </w:p>
        </w:tc>
      </w:tr>
      <w:tr w:rsidR="00FF274D" w:rsidRPr="002A1537" w14:paraId="08794401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B8AF7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3.c.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10D0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Spójność treści dokumentu</w:t>
            </w:r>
          </w:p>
          <w:p w14:paraId="79CE7FDD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0C40D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Przegląd;</w:t>
            </w:r>
          </w:p>
          <w:p w14:paraId="2B1F4B66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 xml:space="preserve">Porównanie z innymi dokumentami  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9C47B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Treść dokumentu jest logicznie powiązana z pozostałą dokumentacją.</w:t>
            </w:r>
          </w:p>
        </w:tc>
      </w:tr>
      <w:tr w:rsidR="00FF274D" w:rsidRPr="002A1537" w14:paraId="3FFD9172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329722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3.d.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CB2B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Aktualność treści dokumentu</w:t>
            </w:r>
          </w:p>
          <w:p w14:paraId="27C1F020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25D1F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F3EDFC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Dokument dokładnie opisuje funkcje i cechy użytkowe wytworzonej Zmiany/Zadania.</w:t>
            </w:r>
          </w:p>
        </w:tc>
      </w:tr>
      <w:tr w:rsidR="00FF274D" w:rsidRPr="002A1537" w14:paraId="2E433BD8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1A564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F2EB83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Zgodność z opisem zawartości lub szablonem dokumentów</w:t>
            </w:r>
          </w:p>
          <w:p w14:paraId="6A41AF91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2A1537">
              <w:rPr>
                <w:rFonts w:cs="Arial"/>
                <w:i/>
                <w:sz w:val="20"/>
                <w:szCs w:val="20"/>
              </w:rPr>
              <w:t>(zgodnie z Załącznikiem nr 4 do OPZ)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9499B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89A9C9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  <w:tr w:rsidR="00FF274D" w:rsidRPr="002A1537" w14:paraId="6CD4C226" w14:textId="77777777" w:rsidTr="00D84C98">
        <w:trPr>
          <w:cantSplit/>
        </w:trPr>
        <w:tc>
          <w:tcPr>
            <w:tcW w:w="55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5B8D4E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427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48E040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Dostępność cyfrowa</w:t>
            </w:r>
          </w:p>
        </w:tc>
        <w:tc>
          <w:tcPr>
            <w:tcW w:w="18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CFB4D8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Przegląd</w:t>
            </w:r>
          </w:p>
        </w:tc>
        <w:tc>
          <w:tcPr>
            <w:tcW w:w="224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5981C9" w14:textId="77777777" w:rsidR="00FF274D" w:rsidRPr="002A1537" w:rsidRDefault="00FF274D" w:rsidP="00D84C98">
            <w:pPr>
              <w:suppressAutoHyphens/>
              <w:spacing w:line="276" w:lineRule="auto"/>
              <w:rPr>
                <w:rFonts w:cs="Arial"/>
                <w:sz w:val="20"/>
                <w:szCs w:val="20"/>
              </w:rPr>
            </w:pPr>
            <w:r w:rsidRPr="002A1537">
              <w:rPr>
                <w:rFonts w:cs="Arial"/>
                <w:sz w:val="20"/>
                <w:szCs w:val="20"/>
              </w:rPr>
              <w:t>Brak odstępstw</w:t>
            </w:r>
          </w:p>
        </w:tc>
      </w:tr>
    </w:tbl>
    <w:p w14:paraId="39292C9B" w14:textId="77777777" w:rsidR="00FF274D" w:rsidRPr="002A1537" w:rsidRDefault="00FF274D" w:rsidP="00FF274D">
      <w:pPr>
        <w:pStyle w:val="Nagwek1"/>
        <w:spacing w:line="276" w:lineRule="auto"/>
        <w:ind w:left="431" w:hanging="431"/>
      </w:pPr>
      <w:bookmarkStart w:id="577" w:name="_Toc176935497"/>
      <w:r w:rsidRPr="002A1537">
        <w:t>Spis tabel</w:t>
      </w:r>
      <w:bookmarkEnd w:id="577"/>
    </w:p>
    <w:p w14:paraId="7BA1196F" w14:textId="77777777" w:rsidR="00FF274D" w:rsidRPr="002A1537" w:rsidRDefault="00FF274D" w:rsidP="00FF274D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r w:rsidRPr="002A1537">
        <w:rPr>
          <w:sz w:val="20"/>
        </w:rPr>
        <w:fldChar w:fldCharType="begin"/>
      </w:r>
      <w:r w:rsidRPr="002A1537">
        <w:rPr>
          <w:sz w:val="20"/>
        </w:rPr>
        <w:instrText xml:space="preserve"> TOC \h \z \c "Tabela" </w:instrText>
      </w:r>
      <w:r w:rsidRPr="002A1537">
        <w:rPr>
          <w:sz w:val="20"/>
        </w:rPr>
        <w:fldChar w:fldCharType="separate"/>
      </w:r>
      <w:hyperlink w:anchor="_Toc158625835" w:history="1">
        <w:r w:rsidRPr="002A1537">
          <w:rPr>
            <w:rStyle w:val="Hipercze"/>
            <w:noProof/>
            <w:sz w:val="20"/>
          </w:rPr>
          <w:t>Tabela 1 Wzór tabeli Wykaz użytych definicji i skrótów</w:t>
        </w:r>
        <w:r w:rsidRPr="002A1537">
          <w:rPr>
            <w:noProof/>
            <w:webHidden/>
            <w:sz w:val="20"/>
          </w:rPr>
          <w:tab/>
        </w:r>
        <w:r w:rsidRPr="002A1537">
          <w:rPr>
            <w:noProof/>
            <w:webHidden/>
            <w:sz w:val="20"/>
          </w:rPr>
          <w:fldChar w:fldCharType="begin"/>
        </w:r>
        <w:r w:rsidRPr="002A1537">
          <w:rPr>
            <w:noProof/>
            <w:webHidden/>
            <w:sz w:val="20"/>
          </w:rPr>
          <w:instrText xml:space="preserve"> PAGEREF _Toc158625835 \h </w:instrText>
        </w:r>
        <w:r w:rsidRPr="002A1537">
          <w:rPr>
            <w:noProof/>
            <w:webHidden/>
            <w:sz w:val="20"/>
          </w:rPr>
        </w:r>
        <w:r w:rsidRPr="002A1537">
          <w:rPr>
            <w:noProof/>
            <w:webHidden/>
            <w:sz w:val="20"/>
          </w:rPr>
          <w:fldChar w:fldCharType="separate"/>
        </w:r>
        <w:r>
          <w:rPr>
            <w:noProof/>
            <w:webHidden/>
            <w:sz w:val="20"/>
          </w:rPr>
          <w:t>6</w:t>
        </w:r>
        <w:r w:rsidRPr="002A1537">
          <w:rPr>
            <w:noProof/>
            <w:webHidden/>
            <w:sz w:val="20"/>
          </w:rPr>
          <w:fldChar w:fldCharType="end"/>
        </w:r>
      </w:hyperlink>
    </w:p>
    <w:p w14:paraId="6E59C370" w14:textId="77777777" w:rsidR="00FF274D" w:rsidRPr="002A1537" w:rsidRDefault="00FF274D" w:rsidP="00FF274D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6" w:history="1">
        <w:r w:rsidRPr="002A1537">
          <w:rPr>
            <w:rStyle w:val="Hipercze"/>
            <w:noProof/>
            <w:sz w:val="20"/>
          </w:rPr>
          <w:t>Tabela 2 Wzór tabeli Historii dokumentu</w:t>
        </w:r>
        <w:r w:rsidRPr="002A1537">
          <w:rPr>
            <w:noProof/>
            <w:webHidden/>
            <w:sz w:val="20"/>
          </w:rPr>
          <w:tab/>
        </w:r>
        <w:r w:rsidRPr="002A1537">
          <w:rPr>
            <w:noProof/>
            <w:webHidden/>
            <w:sz w:val="20"/>
          </w:rPr>
          <w:fldChar w:fldCharType="begin"/>
        </w:r>
        <w:r w:rsidRPr="002A1537">
          <w:rPr>
            <w:noProof/>
            <w:webHidden/>
            <w:sz w:val="20"/>
          </w:rPr>
          <w:instrText xml:space="preserve"> PAGEREF _Toc158625836 \h </w:instrText>
        </w:r>
        <w:r w:rsidRPr="002A1537">
          <w:rPr>
            <w:noProof/>
            <w:webHidden/>
            <w:sz w:val="20"/>
          </w:rPr>
        </w:r>
        <w:r w:rsidRPr="002A1537">
          <w:rPr>
            <w:noProof/>
            <w:webHidden/>
            <w:sz w:val="20"/>
          </w:rPr>
          <w:fldChar w:fldCharType="separate"/>
        </w:r>
        <w:r>
          <w:rPr>
            <w:noProof/>
            <w:webHidden/>
            <w:sz w:val="20"/>
          </w:rPr>
          <w:t>8</w:t>
        </w:r>
        <w:r w:rsidRPr="002A1537">
          <w:rPr>
            <w:noProof/>
            <w:webHidden/>
            <w:sz w:val="20"/>
          </w:rPr>
          <w:fldChar w:fldCharType="end"/>
        </w:r>
      </w:hyperlink>
    </w:p>
    <w:p w14:paraId="04AB934E" w14:textId="77777777" w:rsidR="00FF274D" w:rsidRPr="002A1537" w:rsidRDefault="00FF274D" w:rsidP="00FF274D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7" w:history="1">
        <w:r w:rsidRPr="002A1537">
          <w:rPr>
            <w:rStyle w:val="Hipercze"/>
            <w:noProof/>
            <w:sz w:val="20"/>
          </w:rPr>
          <w:t>Tabela 3 Kryteria akceptacji dla dokumentacji</w:t>
        </w:r>
        <w:r w:rsidRPr="002A1537">
          <w:rPr>
            <w:noProof/>
            <w:webHidden/>
            <w:sz w:val="20"/>
          </w:rPr>
          <w:tab/>
        </w:r>
        <w:r w:rsidRPr="002A1537">
          <w:rPr>
            <w:noProof/>
            <w:webHidden/>
            <w:sz w:val="20"/>
          </w:rPr>
          <w:fldChar w:fldCharType="begin"/>
        </w:r>
        <w:r w:rsidRPr="002A1537">
          <w:rPr>
            <w:noProof/>
            <w:webHidden/>
            <w:sz w:val="20"/>
          </w:rPr>
          <w:instrText xml:space="preserve"> PAGEREF _Toc158625837 \h </w:instrText>
        </w:r>
        <w:r w:rsidRPr="002A1537">
          <w:rPr>
            <w:noProof/>
            <w:webHidden/>
            <w:sz w:val="20"/>
          </w:rPr>
        </w:r>
        <w:r w:rsidRPr="002A1537">
          <w:rPr>
            <w:noProof/>
            <w:webHidden/>
            <w:sz w:val="20"/>
          </w:rPr>
          <w:fldChar w:fldCharType="separate"/>
        </w:r>
        <w:r>
          <w:rPr>
            <w:noProof/>
            <w:webHidden/>
            <w:sz w:val="20"/>
          </w:rPr>
          <w:t>10</w:t>
        </w:r>
        <w:r w:rsidRPr="002A1537">
          <w:rPr>
            <w:noProof/>
            <w:webHidden/>
            <w:sz w:val="20"/>
          </w:rPr>
          <w:fldChar w:fldCharType="end"/>
        </w:r>
      </w:hyperlink>
    </w:p>
    <w:p w14:paraId="453ED54D" w14:textId="77777777" w:rsidR="00FF274D" w:rsidRPr="002A1537" w:rsidRDefault="00FF274D" w:rsidP="00FF274D">
      <w:pPr>
        <w:pStyle w:val="Spisilustracji"/>
        <w:tabs>
          <w:tab w:val="right" w:leader="dot" w:pos="9060"/>
        </w:tabs>
        <w:spacing w:line="276" w:lineRule="auto"/>
        <w:rPr>
          <w:rFonts w:eastAsiaTheme="minorEastAsia" w:cstheme="minorBidi"/>
          <w:noProof/>
          <w:sz w:val="18"/>
          <w:szCs w:val="22"/>
        </w:rPr>
      </w:pPr>
      <w:hyperlink w:anchor="_Toc158625838" w:history="1">
        <w:r w:rsidRPr="002A1537">
          <w:rPr>
            <w:rStyle w:val="Hipercze"/>
            <w:noProof/>
            <w:sz w:val="20"/>
          </w:rPr>
          <w:t>Tabela 4 Historia zmian</w:t>
        </w:r>
        <w:r w:rsidRPr="002A1537">
          <w:rPr>
            <w:noProof/>
            <w:webHidden/>
            <w:sz w:val="20"/>
          </w:rPr>
          <w:tab/>
        </w:r>
        <w:r w:rsidRPr="002A1537">
          <w:rPr>
            <w:noProof/>
            <w:webHidden/>
            <w:sz w:val="20"/>
          </w:rPr>
          <w:fldChar w:fldCharType="begin"/>
        </w:r>
        <w:r w:rsidRPr="002A1537">
          <w:rPr>
            <w:noProof/>
            <w:webHidden/>
            <w:sz w:val="20"/>
          </w:rPr>
          <w:instrText xml:space="preserve"> PAGEREF _Toc158625838 \h </w:instrText>
        </w:r>
        <w:r w:rsidRPr="002A1537">
          <w:rPr>
            <w:noProof/>
            <w:webHidden/>
            <w:sz w:val="20"/>
          </w:rPr>
        </w:r>
        <w:r w:rsidRPr="002A1537">
          <w:rPr>
            <w:noProof/>
            <w:webHidden/>
            <w:sz w:val="20"/>
          </w:rPr>
          <w:fldChar w:fldCharType="separate"/>
        </w:r>
        <w:r>
          <w:rPr>
            <w:noProof/>
            <w:webHidden/>
            <w:sz w:val="20"/>
          </w:rPr>
          <w:t>11</w:t>
        </w:r>
        <w:r w:rsidRPr="002A1537">
          <w:rPr>
            <w:noProof/>
            <w:webHidden/>
            <w:sz w:val="20"/>
          </w:rPr>
          <w:fldChar w:fldCharType="end"/>
        </w:r>
      </w:hyperlink>
    </w:p>
    <w:p w14:paraId="1689CD22" w14:textId="77777777" w:rsidR="00FF274D" w:rsidRPr="002A1537" w:rsidRDefault="00FF274D" w:rsidP="00FF274D">
      <w:pPr>
        <w:spacing w:line="276" w:lineRule="auto"/>
      </w:pPr>
      <w:r w:rsidRPr="002A1537">
        <w:rPr>
          <w:sz w:val="20"/>
        </w:rPr>
        <w:fldChar w:fldCharType="end"/>
      </w:r>
    </w:p>
    <w:p w14:paraId="3F8F42E1" w14:textId="77777777" w:rsidR="00FF274D" w:rsidRPr="002A1537" w:rsidRDefault="00FF274D" w:rsidP="00FF274D">
      <w:pPr>
        <w:pStyle w:val="Nagwek1"/>
        <w:spacing w:line="276" w:lineRule="auto"/>
        <w:ind w:left="431" w:hanging="431"/>
      </w:pPr>
      <w:bookmarkStart w:id="578" w:name="_Toc176935498"/>
      <w:r w:rsidRPr="002A1537">
        <w:t>Historia zmian</w:t>
      </w:r>
      <w:bookmarkEnd w:id="578"/>
    </w:p>
    <w:p w14:paraId="76058E0C" w14:textId="77777777" w:rsidR="00FF274D" w:rsidRPr="002A1537" w:rsidRDefault="00FF274D" w:rsidP="00FF274D">
      <w:pPr>
        <w:pStyle w:val="Legenda"/>
        <w:keepNext/>
        <w:spacing w:line="276" w:lineRule="auto"/>
      </w:pPr>
      <w:bookmarkStart w:id="579" w:name="_Toc158625838"/>
      <w:r w:rsidRPr="002A1537">
        <w:rPr>
          <w:sz w:val="18"/>
        </w:rPr>
        <w:t xml:space="preserve">Tabela </w:t>
      </w:r>
      <w:r w:rsidRPr="002A1537">
        <w:rPr>
          <w:bCs w:val="0"/>
          <w:sz w:val="18"/>
        </w:rPr>
        <w:fldChar w:fldCharType="begin"/>
      </w:r>
      <w:r w:rsidRPr="002A1537">
        <w:rPr>
          <w:sz w:val="18"/>
        </w:rPr>
        <w:instrText xml:space="preserve"> SEQ Tabela \* ARABIC </w:instrText>
      </w:r>
      <w:r w:rsidRPr="002A1537">
        <w:rPr>
          <w:bCs w:val="0"/>
          <w:sz w:val="18"/>
        </w:rPr>
        <w:fldChar w:fldCharType="separate"/>
      </w:r>
      <w:r w:rsidRPr="002A1537">
        <w:rPr>
          <w:sz w:val="18"/>
        </w:rPr>
        <w:t>4</w:t>
      </w:r>
      <w:r w:rsidRPr="002A1537">
        <w:rPr>
          <w:bCs w:val="0"/>
          <w:sz w:val="18"/>
        </w:rPr>
        <w:fldChar w:fldCharType="end"/>
      </w:r>
      <w:r w:rsidRPr="002A1537">
        <w:rPr>
          <w:sz w:val="18"/>
        </w:rPr>
        <w:t xml:space="preserve"> Historia zmian</w:t>
      </w:r>
      <w:bookmarkEnd w:id="57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2"/>
        <w:gridCol w:w="2497"/>
      </w:tblGrid>
      <w:tr w:rsidR="00FF274D" w:rsidRPr="002A1537" w14:paraId="7E11CD22" w14:textId="77777777" w:rsidTr="00D84C98">
        <w:trPr>
          <w:trHeight w:val="113"/>
        </w:trPr>
        <w:tc>
          <w:tcPr>
            <w:tcW w:w="1129" w:type="dxa"/>
          </w:tcPr>
          <w:p w14:paraId="4E275A2B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>Nr wersji</w:t>
            </w:r>
          </w:p>
        </w:tc>
        <w:tc>
          <w:tcPr>
            <w:tcW w:w="1134" w:type="dxa"/>
          </w:tcPr>
          <w:p w14:paraId="56BB0E8B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 xml:space="preserve">Data </w:t>
            </w:r>
          </w:p>
        </w:tc>
        <w:tc>
          <w:tcPr>
            <w:tcW w:w="4301" w:type="dxa"/>
          </w:tcPr>
          <w:p w14:paraId="6129CC0D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>Opis</w:t>
            </w:r>
          </w:p>
        </w:tc>
        <w:tc>
          <w:tcPr>
            <w:tcW w:w="2496" w:type="dxa"/>
          </w:tcPr>
          <w:p w14:paraId="1B85FB99" w14:textId="77777777" w:rsidR="00FF274D" w:rsidRPr="002A1537" w:rsidRDefault="00FF274D" w:rsidP="00D84C98">
            <w:pPr>
              <w:spacing w:line="276" w:lineRule="auto"/>
              <w:rPr>
                <w:b/>
              </w:rPr>
            </w:pPr>
            <w:r w:rsidRPr="002A1537">
              <w:rPr>
                <w:b/>
              </w:rPr>
              <w:t xml:space="preserve">Autorzy </w:t>
            </w:r>
          </w:p>
        </w:tc>
      </w:tr>
      <w:tr w:rsidR="00FF274D" w:rsidRPr="002A1537" w14:paraId="5D8EB5BE" w14:textId="77777777" w:rsidTr="00D84C98">
        <w:trPr>
          <w:trHeight w:val="113"/>
        </w:trPr>
        <w:tc>
          <w:tcPr>
            <w:tcW w:w="1129" w:type="dxa"/>
          </w:tcPr>
          <w:p w14:paraId="0BF7862B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  <w:r w:rsidRPr="002A1537">
              <w:rPr>
                <w:rFonts w:cstheme="minorHAnsi"/>
              </w:rPr>
              <w:t>1.0</w:t>
            </w:r>
          </w:p>
        </w:tc>
        <w:tc>
          <w:tcPr>
            <w:tcW w:w="1134" w:type="dxa"/>
          </w:tcPr>
          <w:p w14:paraId="31E2D9FE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  <w:r w:rsidRPr="002A1537">
              <w:rPr>
                <w:rFonts w:cstheme="minorHAnsi"/>
              </w:rPr>
              <w:t>12.02.2024</w:t>
            </w:r>
          </w:p>
        </w:tc>
        <w:tc>
          <w:tcPr>
            <w:tcW w:w="4301" w:type="dxa"/>
          </w:tcPr>
          <w:p w14:paraId="66D1ABDB" w14:textId="77777777" w:rsidR="00FF274D" w:rsidRPr="002A1537" w:rsidRDefault="00FF274D" w:rsidP="00D84C98">
            <w:pPr>
              <w:spacing w:line="276" w:lineRule="auto"/>
              <w:rPr>
                <w:rFonts w:cstheme="minorHAnsi"/>
              </w:rPr>
            </w:pPr>
            <w:r w:rsidRPr="002A1537">
              <w:rPr>
                <w:rFonts w:cstheme="minorHAnsi"/>
              </w:rPr>
              <w:t>Utworzenie</w:t>
            </w:r>
          </w:p>
        </w:tc>
        <w:tc>
          <w:tcPr>
            <w:tcW w:w="2496" w:type="dxa"/>
          </w:tcPr>
          <w:p w14:paraId="14BACE72" w14:textId="77777777" w:rsidR="00FF274D" w:rsidRPr="002A1537" w:rsidRDefault="00FF274D" w:rsidP="00D84C98">
            <w:pPr>
              <w:spacing w:line="276" w:lineRule="auto"/>
              <w:rPr>
                <w:i/>
              </w:rPr>
            </w:pPr>
            <w:r w:rsidRPr="002A1537">
              <w:rPr>
                <w:i/>
              </w:rPr>
              <w:t>CIRF, DC</w:t>
            </w:r>
          </w:p>
        </w:tc>
      </w:tr>
    </w:tbl>
    <w:p w14:paraId="46DF1B0E" w14:textId="77777777" w:rsidR="00FF274D" w:rsidRPr="002A1537" w:rsidRDefault="00FF274D" w:rsidP="00FF274D">
      <w:pPr>
        <w:pStyle w:val="Akapitzlist"/>
        <w:spacing w:line="276" w:lineRule="auto"/>
      </w:pPr>
    </w:p>
    <w:p w14:paraId="16A0EB6A" w14:textId="77777777" w:rsidR="000E0928" w:rsidRDefault="000E0928"/>
    <w:sectPr w:rsidR="000E092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D3CE" w14:textId="77777777" w:rsidR="00FF274D" w:rsidRDefault="00FF274D" w:rsidP="00FF274D">
      <w:pPr>
        <w:spacing w:line="240" w:lineRule="auto"/>
      </w:pPr>
      <w:r>
        <w:separator/>
      </w:r>
    </w:p>
  </w:endnote>
  <w:endnote w:type="continuationSeparator" w:id="0">
    <w:p w14:paraId="3423BC36" w14:textId="77777777" w:rsidR="00FF274D" w:rsidRDefault="00FF274D" w:rsidP="00FF2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341831"/>
      <w:docPartObj>
        <w:docPartGallery w:val="Page Numbers (Bottom of Page)"/>
        <w:docPartUnique/>
      </w:docPartObj>
    </w:sdtPr>
    <w:sdtContent>
      <w:p w14:paraId="3270D45F" w14:textId="0B66EAD9" w:rsidR="00FF274D" w:rsidRDefault="00FF27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6D3D19" w14:textId="77777777" w:rsidR="00FF274D" w:rsidRDefault="00FF2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ED277" w14:textId="77777777" w:rsidR="00FF274D" w:rsidRDefault="00FF274D" w:rsidP="00FF274D">
      <w:pPr>
        <w:spacing w:line="240" w:lineRule="auto"/>
      </w:pPr>
      <w:r>
        <w:separator/>
      </w:r>
    </w:p>
  </w:footnote>
  <w:footnote w:type="continuationSeparator" w:id="0">
    <w:p w14:paraId="0CB2598B" w14:textId="77777777" w:rsidR="00FF274D" w:rsidRDefault="00FF274D" w:rsidP="00FF27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C8"/>
    <w:multiLevelType w:val="hybridMultilevel"/>
    <w:tmpl w:val="24C6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D33AB"/>
    <w:multiLevelType w:val="hybridMultilevel"/>
    <w:tmpl w:val="B14AD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6F19"/>
    <w:multiLevelType w:val="hybridMultilevel"/>
    <w:tmpl w:val="DC4855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028"/>
    <w:multiLevelType w:val="hybridMultilevel"/>
    <w:tmpl w:val="018CA76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23721390"/>
    <w:multiLevelType w:val="hybridMultilevel"/>
    <w:tmpl w:val="490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213AD"/>
    <w:multiLevelType w:val="hybridMultilevel"/>
    <w:tmpl w:val="ED4E4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E5A3D"/>
    <w:multiLevelType w:val="hybridMultilevel"/>
    <w:tmpl w:val="5E44C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7C384E"/>
    <w:multiLevelType w:val="hybridMultilevel"/>
    <w:tmpl w:val="75BAE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65B2F"/>
    <w:multiLevelType w:val="multilevel"/>
    <w:tmpl w:val="830847E2"/>
    <w:lvl w:ilvl="0">
      <w:start w:val="1"/>
      <w:numFmt w:val="upperRoman"/>
      <w:lvlText w:val="%1."/>
      <w:lvlJc w:val="right"/>
      <w:pPr>
        <w:tabs>
          <w:tab w:val="num" w:pos="0"/>
        </w:tabs>
        <w:ind w:left="397" w:hanging="397"/>
      </w:pPr>
      <w:rPr>
        <w:rFonts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42"/>
        </w:tabs>
        <w:ind w:left="53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533" w:hanging="39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20"/>
        </w:tabs>
        <w:ind w:left="1817" w:hanging="397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4"/>
        </w:tabs>
        <w:ind w:left="210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8"/>
        </w:tabs>
        <w:ind w:left="238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72"/>
        </w:tabs>
        <w:ind w:left="2669" w:hanging="397"/>
      </w:pPr>
      <w:rPr>
        <w:rFonts w:hint="default"/>
      </w:rPr>
    </w:lvl>
  </w:abstractNum>
  <w:abstractNum w:abstractNumId="10" w15:restartNumberingAfterBreak="0">
    <w:nsid w:val="59D7624D"/>
    <w:multiLevelType w:val="hybridMultilevel"/>
    <w:tmpl w:val="BB3ED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206C6"/>
    <w:multiLevelType w:val="hybridMultilevel"/>
    <w:tmpl w:val="362E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612B9"/>
    <w:multiLevelType w:val="hybridMultilevel"/>
    <w:tmpl w:val="DBBA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E17AB"/>
    <w:multiLevelType w:val="hybridMultilevel"/>
    <w:tmpl w:val="7DEC5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319AE"/>
    <w:multiLevelType w:val="hybridMultilevel"/>
    <w:tmpl w:val="AE04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F4648F"/>
    <w:multiLevelType w:val="hybridMultilevel"/>
    <w:tmpl w:val="0ABE6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758BF"/>
    <w:multiLevelType w:val="hybridMultilevel"/>
    <w:tmpl w:val="B8DEB9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F0046"/>
    <w:multiLevelType w:val="hybridMultilevel"/>
    <w:tmpl w:val="7BF2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5112D"/>
    <w:multiLevelType w:val="hybridMultilevel"/>
    <w:tmpl w:val="228C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1"/>
  </w:num>
  <w:num w:numId="5">
    <w:abstractNumId w:val="13"/>
  </w:num>
  <w:num w:numId="6">
    <w:abstractNumId w:val="15"/>
  </w:num>
  <w:num w:numId="7">
    <w:abstractNumId w:val="1"/>
  </w:num>
  <w:num w:numId="8">
    <w:abstractNumId w:val="3"/>
  </w:num>
  <w:num w:numId="9">
    <w:abstractNumId w:val="16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8"/>
  </w:num>
  <w:num w:numId="16">
    <w:abstractNumId w:val="8"/>
  </w:num>
  <w:num w:numId="17">
    <w:abstractNumId w:val="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74D"/>
    <w:rsid w:val="000E0928"/>
    <w:rsid w:val="00F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13830"/>
  <w15:chartTrackingRefBased/>
  <w15:docId w15:val="{C80A0F2A-2DB1-4EBB-B601-AD99DA29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74D"/>
    <w:pPr>
      <w:spacing w:after="0" w:line="240" w:lineRule="atLeast"/>
    </w:pPr>
    <w:rPr>
      <w:rFonts w:ascii="Lato" w:eastAsia="Times New Roman" w:hAnsi="Lato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74D"/>
    <w:pPr>
      <w:keepNext/>
      <w:numPr>
        <w:numId w:val="1"/>
      </w:numPr>
      <w:spacing w:before="240" w:after="120" w:line="25" w:lineRule="atLeast"/>
      <w:outlineLvl w:val="0"/>
    </w:pPr>
    <w:rPr>
      <w:rFonts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F274D"/>
    <w:pPr>
      <w:keepNext/>
      <w:numPr>
        <w:ilvl w:val="1"/>
        <w:numId w:val="1"/>
      </w:numPr>
      <w:spacing w:before="240" w:after="120" w:line="25" w:lineRule="atLeast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F274D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F274D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F274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F274D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F274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FF274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F274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274D"/>
    <w:rPr>
      <w:rFonts w:ascii="Lato" w:eastAsia="Times New Roman" w:hAnsi="Lato" w:cstheme="minorHAnsi"/>
      <w:b/>
      <w:bCs/>
      <w:kern w:val="32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F274D"/>
    <w:rPr>
      <w:rFonts w:ascii="Lato" w:eastAsia="Times New Roman" w:hAnsi="Lato" w:cs="Arial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F274D"/>
    <w:rPr>
      <w:rFonts w:ascii="Lato" w:eastAsia="Times New Roman" w:hAnsi="Lato" w:cs="Arial"/>
      <w:b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F274D"/>
    <w:rPr>
      <w:rFonts w:ascii="Lato" w:eastAsia="Times New Roman" w:hAnsi="Lato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F274D"/>
    <w:rPr>
      <w:rFonts w:ascii="Lato" w:eastAsia="Times New Roman" w:hAnsi="Lato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F274D"/>
    <w:rPr>
      <w:rFonts w:ascii="Lato" w:eastAsia="Times New Roman" w:hAnsi="Lato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FF274D"/>
    <w:rPr>
      <w:rFonts w:ascii="Lato" w:eastAsia="Times New Roman" w:hAnsi="Lato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FF274D"/>
    <w:rPr>
      <w:rFonts w:ascii="Lato" w:eastAsia="Times New Roman" w:hAnsi="Lato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FF274D"/>
    <w:rPr>
      <w:rFonts w:ascii="Lato" w:eastAsia="Times New Roman" w:hAnsi="Lato" w:cs="Arial"/>
      <w:lang w:eastAsia="pl-PL"/>
    </w:rPr>
  </w:style>
  <w:style w:type="paragraph" w:styleId="Spistreci1">
    <w:name w:val="toc 1"/>
    <w:aliases w:val="T_SZ_TOC 1"/>
    <w:basedOn w:val="Normalny"/>
    <w:next w:val="Normalny"/>
    <w:autoRedefine/>
    <w:uiPriority w:val="39"/>
    <w:rsid w:val="00FF274D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rsid w:val="00FF274D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rsid w:val="00FF274D"/>
    <w:rPr>
      <w:rFonts w:ascii="Calibri" w:hAnsi="Calibri"/>
      <w:color w:val="0000FF"/>
      <w:sz w:val="24"/>
      <w:u w:val="single"/>
    </w:rPr>
  </w:style>
  <w:style w:type="table" w:styleId="Tabela-Siatka">
    <w:name w:val="Table Grid"/>
    <w:basedOn w:val="Standardowy"/>
    <w:uiPriority w:val="39"/>
    <w:rsid w:val="00FF274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reci">
    <w:name w:val="Spis treści"/>
    <w:basedOn w:val="Normalny"/>
    <w:next w:val="Tekstpodstawowy"/>
    <w:locked/>
    <w:rsid w:val="00FF274D"/>
    <w:pPr>
      <w:spacing w:after="240"/>
    </w:pPr>
    <w:rPr>
      <w:b/>
    </w:rPr>
  </w:style>
  <w:style w:type="paragraph" w:styleId="Legenda">
    <w:name w:val="caption"/>
    <w:basedOn w:val="Normalny"/>
    <w:next w:val="Normalny"/>
    <w:link w:val="LegendaZnak"/>
    <w:uiPriority w:val="35"/>
    <w:qFormat/>
    <w:rsid w:val="00FF274D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rsid w:val="00FF274D"/>
    <w:pPr>
      <w:spacing w:line="240" w:lineRule="auto"/>
    </w:pPr>
  </w:style>
  <w:style w:type="paragraph" w:styleId="Spistreci3">
    <w:name w:val="toc 3"/>
    <w:basedOn w:val="Normalny"/>
    <w:next w:val="Normalny"/>
    <w:autoRedefine/>
    <w:uiPriority w:val="39"/>
    <w:rsid w:val="00FF274D"/>
    <w:pPr>
      <w:spacing w:line="240" w:lineRule="auto"/>
      <w:ind w:left="1276" w:hanging="709"/>
    </w:pPr>
  </w:style>
  <w:style w:type="character" w:styleId="Odwoaniedokomentarza">
    <w:name w:val="annotation reference"/>
    <w:uiPriority w:val="99"/>
    <w:semiHidden/>
    <w:rsid w:val="00FF274D"/>
    <w:rPr>
      <w:sz w:val="16"/>
      <w:szCs w:val="16"/>
    </w:rPr>
  </w:style>
  <w:style w:type="paragraph" w:styleId="Akapitzlist">
    <w:name w:val="List Paragraph"/>
    <w:aliases w:val="Numerowanie,L1,Akapit z listą BS,List Paragraph2,List Paragraph,List Paragraph21,Akapit z listą5,Normalny PDST,lp1,Preambuła,HŁ_Bullet1,Akapit normalny,CW_Lista,Dot pt,F5 List Paragraph,Recommendation,BulletC,Wyliczanie,Obiekt,Bullets"/>
    <w:basedOn w:val="Normalny"/>
    <w:link w:val="AkapitzlistZnak"/>
    <w:uiPriority w:val="34"/>
    <w:qFormat/>
    <w:rsid w:val="00FF274D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FF274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F274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egendaZnak">
    <w:name w:val="Legenda Znak"/>
    <w:basedOn w:val="Domylnaczcionkaakapitu"/>
    <w:link w:val="Legenda"/>
    <w:uiPriority w:val="35"/>
    <w:rsid w:val="00FF274D"/>
    <w:rPr>
      <w:rFonts w:ascii="Lato" w:eastAsia="Times New Roman" w:hAnsi="Lato" w:cs="Times New Roman"/>
      <w:bCs/>
      <w:szCs w:val="20"/>
      <w:lang w:eastAsia="pl-PL"/>
    </w:rPr>
  </w:style>
  <w:style w:type="character" w:customStyle="1" w:styleId="AkapitzlistZnak">
    <w:name w:val="Akapit z listą Znak"/>
    <w:aliases w:val="Numerowanie Znak,L1 Znak,Akapit z listą BS Znak,List Paragraph2 Znak,List Paragraph Znak,List Paragraph21 Znak,Akapit z listą5 Znak,Normalny PDST Znak,lp1 Znak,Preambuła Znak,HŁ_Bullet1 Znak,Akapit normalny Znak,CW_Lista Znak"/>
    <w:link w:val="Akapitzlist"/>
    <w:uiPriority w:val="34"/>
    <w:qFormat/>
    <w:locked/>
    <w:rsid w:val="00FF274D"/>
    <w:rPr>
      <w:rFonts w:ascii="Lato" w:eastAsia="Times New Roman" w:hAnsi="Lato" w:cs="Times New Roman"/>
      <w:szCs w:val="24"/>
      <w:lang w:eastAsia="pl-PL"/>
    </w:rPr>
  </w:style>
  <w:style w:type="paragraph" w:customStyle="1" w:styleId="UWAGA">
    <w:name w:val="UWAGA"/>
    <w:basedOn w:val="Normalny"/>
    <w:qFormat/>
    <w:rsid w:val="00FF274D"/>
    <w:pPr>
      <w:spacing w:before="240" w:line="276" w:lineRule="auto"/>
    </w:pPr>
    <w:rPr>
      <w:rFonts w:ascii="Lato Black" w:eastAsiaTheme="minorHAnsi" w:hAnsi="Lato Black" w:cstheme="minorBidi"/>
      <w:b/>
      <w:bCs/>
      <w:i/>
      <w:iCs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27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274D"/>
    <w:rPr>
      <w:rFonts w:ascii="Lato" w:eastAsia="Times New Roman" w:hAnsi="Lato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27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74D"/>
    <w:rPr>
      <w:rFonts w:ascii="Lato" w:eastAsia="Times New Roman" w:hAnsi="Lato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27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74D"/>
    <w:rPr>
      <w:rFonts w:ascii="Lato" w:eastAsia="Times New Roman" w:hAnsi="Lato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kulturabezbarier.org/wp-content/uploads/2019/12/Napisy-dla-nieslyszacych_zasady-tworzenia_2019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867C48-6291-4BA5-B18F-38C060D7F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F30EB-5225-4CB0-BE9A-305AFDB55B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2AA2C-2ECB-4A30-8F4F-E3327C263F04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761f82a2-58ba-470c-8df3-e1a3fa65acd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2636</Words>
  <Characters>15822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Dokumentacja</dc:title>
  <dc:subject/>
  <dc:creator>Widelski Tomasz</dc:creator>
  <cp:keywords>dokumentacja</cp:keywords>
  <dc:description/>
  <cp:lastModifiedBy>Widelski Tomasz</cp:lastModifiedBy>
  <cp:revision>1</cp:revision>
  <dcterms:created xsi:type="dcterms:W3CDTF">2024-09-11T06:24:00Z</dcterms:created>
  <dcterms:modified xsi:type="dcterms:W3CDTF">2024-09-11T06:25:00Z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UxC4dwLulzfINJ8nQH+xvX5LNGipWa4BRSZhPgxsCvlhQ+xH4jQjw4J/hE//rcC3ekkKjuVvNsAlXvWZYLbedw==</vt:lpwstr>
  </op:property>
  <op:property fmtid="{D5CDD505-2E9C-101B-9397-08002B2CF9AE}" pid="4" name="MFClassificationDate">
    <vt:lpwstr>2024-09-11T08:24:25.7059219+02:00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GRN-e642f182-7106-465b-b03d-3bfb63e65bf9</vt:lpwstr>
  </op:property>
  <op:property fmtid="{D5CDD505-2E9C-101B-9397-08002B2CF9AE}" pid="7" name="MFHash">
    <vt:lpwstr>MWB8zb9PI2MWX+URWGP0m8oPspxBnrbcqdON/smMZ0M=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  <op:property fmtid="{D5CDD505-2E9C-101B-9397-08002B2CF9AE}" pid="10" name="ContentTypeId">
    <vt:lpwstr>0x0101007530F6E36CC96E4BAC3A29599C0930FB</vt:lpwstr>
  </op:property>
</op:Properties>
</file>