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B3E1" w14:textId="77777777" w:rsidR="007431D7" w:rsidRDefault="007431D7" w:rsidP="007431D7">
      <w:pPr>
        <w:pStyle w:val="Nagwek3"/>
        <w:jc w:val="center"/>
        <w:rPr>
          <w:b/>
          <w:bCs/>
          <w:color w:val="000000" w:themeColor="text1"/>
        </w:rPr>
      </w:pPr>
      <w:r w:rsidRPr="3F1631FE">
        <w:rPr>
          <w:b/>
          <w:bCs/>
          <w:color w:val="000000" w:themeColor="text1"/>
        </w:rPr>
        <w:t>OPIS PRZEDMIOTU ZAMÓWIENIA</w:t>
      </w:r>
      <w:r>
        <w:rPr>
          <w:b/>
          <w:bCs/>
          <w:color w:val="000000" w:themeColor="text1"/>
        </w:rPr>
        <w:br/>
        <w:t>(zwany dalej: OPZ)</w:t>
      </w:r>
    </w:p>
    <w:p w14:paraId="682EAB28" w14:textId="77777777" w:rsidR="007431D7" w:rsidRPr="000019E3" w:rsidRDefault="007431D7" w:rsidP="007431D7"/>
    <w:p w14:paraId="59094D04" w14:textId="77777777" w:rsidR="00037439" w:rsidRDefault="00037439" w:rsidP="00037439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rPr>
          <w:b/>
          <w:bCs/>
        </w:rPr>
        <w:t>Przedmiot zamówienia</w:t>
      </w:r>
    </w:p>
    <w:p w14:paraId="17B231F7" w14:textId="77777777" w:rsidR="007431D7" w:rsidRPr="009A7283" w:rsidRDefault="007431D7" w:rsidP="007431D7">
      <w:pPr>
        <w:pStyle w:val="Akapitzlist"/>
        <w:ind w:left="284"/>
        <w:jc w:val="both"/>
        <w:rPr>
          <w:b/>
          <w:bCs/>
        </w:rPr>
      </w:pPr>
    </w:p>
    <w:p w14:paraId="2A3388C7" w14:textId="536C283D" w:rsidR="007431D7" w:rsidRPr="00512905" w:rsidRDefault="007431D7" w:rsidP="007431D7">
      <w:pPr>
        <w:pStyle w:val="Akapitzlist"/>
        <w:numPr>
          <w:ilvl w:val="0"/>
          <w:numId w:val="4"/>
        </w:numPr>
      </w:pPr>
      <w:r>
        <w:t>Przedmiotem zamówienia jest dostawa przełączników sieciowych</w:t>
      </w:r>
      <w:r w:rsidR="00D13B28">
        <w:t xml:space="preserve"> (dalej „Sprzęt”)</w:t>
      </w:r>
      <w:r>
        <w:t xml:space="preserve"> dla jednostek resortu finansów </w:t>
      </w:r>
      <w:r w:rsidR="002C7818">
        <w:t xml:space="preserve">w ramach umowy ramowej </w:t>
      </w:r>
      <w:r>
        <w:t xml:space="preserve">w </w:t>
      </w:r>
      <w:r w:rsidR="00037439">
        <w:t>maksymalnej</w:t>
      </w:r>
      <w:r>
        <w:t xml:space="preserve"> ilości:</w:t>
      </w:r>
    </w:p>
    <w:p w14:paraId="16130F0A" w14:textId="77777777" w:rsidR="007431D7" w:rsidRPr="00706D74" w:rsidRDefault="007431D7" w:rsidP="007431D7">
      <w:pPr>
        <w:pStyle w:val="Akapitzlist"/>
        <w:rPr>
          <w:sz w:val="16"/>
          <w:szCs w:val="16"/>
        </w:rPr>
      </w:pPr>
    </w:p>
    <w:tbl>
      <w:tblPr>
        <w:tblStyle w:val="Tabela-Siatka"/>
        <w:tblW w:w="0" w:type="auto"/>
        <w:tblInd w:w="3318" w:type="dxa"/>
        <w:tblLook w:val="04A0" w:firstRow="1" w:lastRow="0" w:firstColumn="1" w:lastColumn="0" w:noHBand="0" w:noVBand="1"/>
      </w:tblPr>
      <w:tblGrid>
        <w:gridCol w:w="1355"/>
        <w:gridCol w:w="1269"/>
      </w:tblGrid>
      <w:tr w:rsidR="007431D7" w:rsidRPr="00074349" w14:paraId="7C07E28C" w14:textId="77777777" w:rsidTr="00DC0C8A">
        <w:trPr>
          <w:trHeight w:val="297"/>
        </w:trPr>
        <w:tc>
          <w:tcPr>
            <w:tcW w:w="1355" w:type="dxa"/>
            <w:noWrap/>
            <w:hideMark/>
          </w:tcPr>
          <w:p w14:paraId="7434B6D1" w14:textId="77777777" w:rsidR="007431D7" w:rsidRPr="00074349" w:rsidRDefault="007431D7" w:rsidP="00DC0C8A">
            <w:pPr>
              <w:pStyle w:val="Akapitzlist"/>
              <w:ind w:left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Typ </w:t>
            </w:r>
            <w:r w:rsidRPr="00074349">
              <w:rPr>
                <w:b/>
                <w:bCs/>
              </w:rPr>
              <w:t>A</w:t>
            </w:r>
          </w:p>
        </w:tc>
        <w:tc>
          <w:tcPr>
            <w:tcW w:w="1269" w:type="dxa"/>
            <w:noWrap/>
            <w:hideMark/>
          </w:tcPr>
          <w:p w14:paraId="25565502" w14:textId="2CE61917" w:rsidR="007431D7" w:rsidRPr="00074349" w:rsidRDefault="00EB37D8" w:rsidP="00DC0C8A">
            <w:pPr>
              <w:pStyle w:val="Akapitzlist"/>
              <w:ind w:lef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7431D7" w:rsidRPr="00074349" w14:paraId="337EE544" w14:textId="77777777" w:rsidTr="00DC0C8A">
        <w:trPr>
          <w:trHeight w:val="297"/>
        </w:trPr>
        <w:tc>
          <w:tcPr>
            <w:tcW w:w="1355" w:type="dxa"/>
            <w:noWrap/>
            <w:hideMark/>
          </w:tcPr>
          <w:p w14:paraId="558B173C" w14:textId="77777777" w:rsidR="007431D7" w:rsidRPr="00074349" w:rsidRDefault="007431D7" w:rsidP="00DC0C8A">
            <w:pPr>
              <w:pStyle w:val="Akapitzlist"/>
              <w:ind w:left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Typ </w:t>
            </w:r>
            <w:r w:rsidRPr="00074349">
              <w:rPr>
                <w:b/>
                <w:bCs/>
              </w:rPr>
              <w:t>B</w:t>
            </w:r>
          </w:p>
        </w:tc>
        <w:tc>
          <w:tcPr>
            <w:tcW w:w="1269" w:type="dxa"/>
            <w:noWrap/>
            <w:hideMark/>
          </w:tcPr>
          <w:p w14:paraId="540734BC" w14:textId="125D531C" w:rsidR="007431D7" w:rsidRPr="00074349" w:rsidRDefault="00EB37D8" w:rsidP="00DC0C8A">
            <w:pPr>
              <w:pStyle w:val="Akapitzlist"/>
              <w:ind w:lef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7431D7" w:rsidRPr="00074349" w14:paraId="470BC91B" w14:textId="77777777" w:rsidTr="00DC0C8A">
        <w:trPr>
          <w:trHeight w:val="297"/>
        </w:trPr>
        <w:tc>
          <w:tcPr>
            <w:tcW w:w="1355" w:type="dxa"/>
            <w:noWrap/>
            <w:hideMark/>
          </w:tcPr>
          <w:p w14:paraId="262E3ACB" w14:textId="77777777" w:rsidR="007431D7" w:rsidRPr="00074349" w:rsidRDefault="007431D7" w:rsidP="00DC0C8A">
            <w:pPr>
              <w:pStyle w:val="Akapitzlist"/>
              <w:ind w:left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Typ </w:t>
            </w:r>
            <w:r w:rsidRPr="00074349">
              <w:rPr>
                <w:b/>
                <w:bCs/>
              </w:rPr>
              <w:t>C</w:t>
            </w:r>
          </w:p>
        </w:tc>
        <w:tc>
          <w:tcPr>
            <w:tcW w:w="1269" w:type="dxa"/>
            <w:noWrap/>
            <w:hideMark/>
          </w:tcPr>
          <w:p w14:paraId="56925676" w14:textId="214A2527" w:rsidR="007431D7" w:rsidRPr="00074349" w:rsidRDefault="00EB37D8" w:rsidP="00DC0C8A">
            <w:pPr>
              <w:pStyle w:val="Akapitzlist"/>
              <w:ind w:lef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1538</w:t>
            </w:r>
          </w:p>
        </w:tc>
      </w:tr>
      <w:tr w:rsidR="007431D7" w:rsidRPr="00074349" w14:paraId="195E8BA0" w14:textId="77777777" w:rsidTr="00DC0C8A">
        <w:trPr>
          <w:trHeight w:val="297"/>
        </w:trPr>
        <w:tc>
          <w:tcPr>
            <w:tcW w:w="1355" w:type="dxa"/>
            <w:noWrap/>
            <w:hideMark/>
          </w:tcPr>
          <w:p w14:paraId="2A2EDB4A" w14:textId="77777777" w:rsidR="007431D7" w:rsidRPr="00074349" w:rsidRDefault="007431D7" w:rsidP="00DC0C8A">
            <w:pPr>
              <w:pStyle w:val="Akapitzlist"/>
              <w:ind w:left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Typ </w:t>
            </w:r>
            <w:r w:rsidRPr="00074349">
              <w:rPr>
                <w:b/>
                <w:bCs/>
              </w:rPr>
              <w:t>D</w:t>
            </w:r>
          </w:p>
        </w:tc>
        <w:tc>
          <w:tcPr>
            <w:tcW w:w="1269" w:type="dxa"/>
            <w:noWrap/>
            <w:hideMark/>
          </w:tcPr>
          <w:p w14:paraId="629F6E7D" w14:textId="348003B0" w:rsidR="007431D7" w:rsidRPr="00074349" w:rsidRDefault="00EB37D8" w:rsidP="00DC0C8A">
            <w:pPr>
              <w:pStyle w:val="Akapitzlist"/>
              <w:ind w:lef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</w:tr>
      <w:tr w:rsidR="007431D7" w:rsidRPr="00074349" w14:paraId="080D84DE" w14:textId="77777777" w:rsidTr="00DC0C8A">
        <w:trPr>
          <w:trHeight w:val="297"/>
        </w:trPr>
        <w:tc>
          <w:tcPr>
            <w:tcW w:w="1355" w:type="dxa"/>
            <w:noWrap/>
            <w:hideMark/>
          </w:tcPr>
          <w:p w14:paraId="5B1F4746" w14:textId="77777777" w:rsidR="007431D7" w:rsidRPr="00074349" w:rsidRDefault="007431D7" w:rsidP="00DC0C8A">
            <w:pPr>
              <w:pStyle w:val="Akapitzlist"/>
              <w:ind w:left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Typ </w:t>
            </w:r>
            <w:r w:rsidRPr="00074349">
              <w:rPr>
                <w:b/>
                <w:bCs/>
              </w:rPr>
              <w:t>E</w:t>
            </w:r>
          </w:p>
        </w:tc>
        <w:tc>
          <w:tcPr>
            <w:tcW w:w="1269" w:type="dxa"/>
            <w:noWrap/>
            <w:hideMark/>
          </w:tcPr>
          <w:p w14:paraId="59FE3393" w14:textId="2E1A4B75" w:rsidR="007431D7" w:rsidRPr="00074349" w:rsidRDefault="00EB37D8" w:rsidP="00DC0C8A">
            <w:pPr>
              <w:pStyle w:val="Akapitzlist"/>
              <w:ind w:lef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7431D7" w:rsidRPr="00074349" w14:paraId="36DA6245" w14:textId="77777777" w:rsidTr="00DC0C8A">
        <w:trPr>
          <w:trHeight w:val="297"/>
        </w:trPr>
        <w:tc>
          <w:tcPr>
            <w:tcW w:w="1355" w:type="dxa"/>
            <w:noWrap/>
          </w:tcPr>
          <w:p w14:paraId="09AEF2CC" w14:textId="77777777" w:rsidR="007431D7" w:rsidRDefault="007431D7" w:rsidP="00DC0C8A">
            <w:pPr>
              <w:pStyle w:val="Akapitzlist"/>
              <w:ind w:left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269" w:type="dxa"/>
            <w:noWrap/>
          </w:tcPr>
          <w:p w14:paraId="17A52DCA" w14:textId="41CD9D26" w:rsidR="007431D7" w:rsidRDefault="00EB37D8" w:rsidP="00DC0C8A">
            <w:pPr>
              <w:pStyle w:val="Akapitzlist"/>
              <w:ind w:lef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1794</w:t>
            </w:r>
          </w:p>
        </w:tc>
      </w:tr>
    </w:tbl>
    <w:p w14:paraId="72F8BA45" w14:textId="77777777" w:rsidR="007431D7" w:rsidRDefault="007431D7" w:rsidP="007431D7">
      <w:pPr>
        <w:pStyle w:val="Akapitzlist"/>
        <w:ind w:left="284"/>
        <w:jc w:val="both"/>
        <w:rPr>
          <w:b/>
          <w:bCs/>
        </w:rPr>
      </w:pPr>
    </w:p>
    <w:p w14:paraId="4B0ED4AA" w14:textId="77777777" w:rsidR="007431D7" w:rsidRDefault="007431D7" w:rsidP="007431D7">
      <w:pPr>
        <w:pStyle w:val="Akapitzlist"/>
        <w:ind w:left="284"/>
        <w:jc w:val="both"/>
        <w:rPr>
          <w:b/>
          <w:bCs/>
        </w:rPr>
      </w:pPr>
    </w:p>
    <w:p w14:paraId="5001A8B1" w14:textId="77777777" w:rsidR="00037439" w:rsidRDefault="00037439" w:rsidP="00037439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rPr>
          <w:b/>
          <w:bCs/>
        </w:rPr>
        <w:t>Informacje ogólne</w:t>
      </w:r>
    </w:p>
    <w:p w14:paraId="3498E51E" w14:textId="77777777" w:rsidR="007431D7" w:rsidRPr="009373B2" w:rsidRDefault="007431D7" w:rsidP="007431D7">
      <w:pPr>
        <w:pStyle w:val="Akapitzlist"/>
        <w:ind w:left="284"/>
        <w:jc w:val="both"/>
        <w:rPr>
          <w:b/>
          <w:bCs/>
        </w:rPr>
      </w:pPr>
    </w:p>
    <w:p w14:paraId="689A8A2F" w14:textId="69045776" w:rsidR="007431D7" w:rsidRPr="00471216" w:rsidRDefault="00037439" w:rsidP="007431D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Wykonawca w ramach przedmiotu zamówienia zaoferuje p</w:t>
      </w:r>
      <w:r w:rsidR="007431D7" w:rsidRPr="00471216">
        <w:rPr>
          <w:rFonts w:cstheme="minorHAnsi"/>
        </w:rPr>
        <w:t>ięć typów przełączników sieciowych wraz z gwarancją oraz warsztatami instruktażowymi.</w:t>
      </w:r>
    </w:p>
    <w:p w14:paraId="0BB4288F" w14:textId="10C8C046" w:rsidR="007431D7" w:rsidRPr="00471216" w:rsidRDefault="00037439" w:rsidP="007431D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Oferowane przełączniki muszą być f</w:t>
      </w:r>
      <w:r w:rsidR="007431D7" w:rsidRPr="00471216">
        <w:rPr>
          <w:rFonts w:cstheme="minorHAnsi"/>
        </w:rPr>
        <w:t>abrycznie nowe</w:t>
      </w:r>
      <w:r>
        <w:rPr>
          <w:rFonts w:cstheme="minorHAnsi"/>
        </w:rPr>
        <w:t xml:space="preserve">, </w:t>
      </w:r>
      <w:r w:rsidR="007431D7" w:rsidRPr="00471216">
        <w:rPr>
          <w:rFonts w:cstheme="minorHAnsi"/>
        </w:rPr>
        <w:t>nie posiadające statusu urządzenia wycofanego  ze sprzedaży (tzw. End of Sale)  oraz zakończonego wsparcia (tzw. End of Support)</w:t>
      </w:r>
      <w:r>
        <w:rPr>
          <w:rFonts w:cstheme="minorHAnsi"/>
        </w:rPr>
        <w:t>,</w:t>
      </w:r>
      <w:r w:rsidR="007431D7" w:rsidRPr="00471216">
        <w:rPr>
          <w:rFonts w:cstheme="minorHAnsi"/>
        </w:rPr>
        <w:t xml:space="preserve"> </w:t>
      </w:r>
      <w:r w:rsidR="007431D7">
        <w:rPr>
          <w:rFonts w:cstheme="minorHAnsi"/>
        </w:rPr>
        <w:t xml:space="preserve">pozostające </w:t>
      </w:r>
      <w:r w:rsidR="007431D7" w:rsidRPr="00471216">
        <w:rPr>
          <w:rFonts w:cstheme="minorHAnsi"/>
        </w:rPr>
        <w:t>w ofercie</w:t>
      </w:r>
      <w:r w:rsidR="00855D88">
        <w:rPr>
          <w:rFonts w:cstheme="minorHAnsi"/>
        </w:rPr>
        <w:t xml:space="preserve"> sprzedażowej</w:t>
      </w:r>
      <w:r w:rsidR="007431D7" w:rsidRPr="00471216">
        <w:rPr>
          <w:rFonts w:cstheme="minorHAnsi"/>
        </w:rPr>
        <w:t xml:space="preserve"> producenta minimum przez okres 6 kolejnych miesięcy licząc od daty składania ofert</w:t>
      </w:r>
      <w:r w:rsidR="001B0C95">
        <w:rPr>
          <w:rFonts w:cstheme="minorHAnsi"/>
        </w:rPr>
        <w:t xml:space="preserve"> do umowy ramowej oraz umów wykonawczych.</w:t>
      </w:r>
    </w:p>
    <w:p w14:paraId="1984B69D" w14:textId="774D8C66" w:rsidR="007431D7" w:rsidRDefault="007431D7" w:rsidP="007431D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471216">
        <w:rPr>
          <w:rFonts w:cstheme="minorHAnsi"/>
        </w:rPr>
        <w:t>Przełączniki musz</w:t>
      </w:r>
      <w:r w:rsidR="00037439">
        <w:rPr>
          <w:rFonts w:cstheme="minorHAnsi"/>
        </w:rPr>
        <w:t>ą</w:t>
      </w:r>
      <w:r w:rsidRPr="00471216">
        <w:rPr>
          <w:rFonts w:cstheme="minorHAnsi"/>
        </w:rPr>
        <w:t xml:space="preserve"> być fabrycznie nowe, nieużywane</w:t>
      </w:r>
      <w:r>
        <w:rPr>
          <w:rFonts w:cstheme="minorHAnsi"/>
        </w:rPr>
        <w:t>,</w:t>
      </w:r>
      <w:r w:rsidRPr="00471216">
        <w:rPr>
          <w:rFonts w:cstheme="minorHAnsi"/>
        </w:rPr>
        <w:t xml:space="preserve"> wyprodukowane nie wcześniej niż 12 miesięcy przed podpisaniem umowy wykonawczej</w:t>
      </w:r>
      <w:r w:rsidR="000F434D">
        <w:rPr>
          <w:rFonts w:cstheme="minorHAnsi"/>
        </w:rPr>
        <w:t>, pochodzące z legalnego kanału dystrybucji.</w:t>
      </w:r>
    </w:p>
    <w:p w14:paraId="190BF558" w14:textId="75102F8F" w:rsidR="004934EB" w:rsidRPr="00471216" w:rsidRDefault="004934EB" w:rsidP="007431D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Zamawiający wymaga, aby wszystkie </w:t>
      </w:r>
      <w:r w:rsidR="00037439">
        <w:rPr>
          <w:rFonts w:cstheme="minorHAnsi"/>
        </w:rPr>
        <w:t>typy</w:t>
      </w:r>
      <w:r>
        <w:rPr>
          <w:rFonts w:cstheme="minorHAnsi"/>
        </w:rPr>
        <w:t xml:space="preserve"> przełączników pochodziły od jednego producenta.</w:t>
      </w:r>
    </w:p>
    <w:p w14:paraId="135E7583" w14:textId="7C17B78A" w:rsidR="007431D7" w:rsidRDefault="00037439" w:rsidP="007431D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Wykonawca w ramach gwarancji </w:t>
      </w:r>
      <w:r w:rsidR="001B0C95">
        <w:rPr>
          <w:rFonts w:cstheme="minorHAnsi"/>
        </w:rPr>
        <w:t xml:space="preserve">musi </w:t>
      </w:r>
      <w:r>
        <w:rPr>
          <w:rFonts w:cstheme="minorHAnsi"/>
        </w:rPr>
        <w:t>zapewnić nieodpłatny d</w:t>
      </w:r>
      <w:r w:rsidR="007431D7" w:rsidRPr="00471216">
        <w:rPr>
          <w:rFonts w:cstheme="minorHAnsi"/>
        </w:rPr>
        <w:t xml:space="preserve">ostęp do poprawek, aktualizacji i nowych wersji </w:t>
      </w:r>
      <w:r w:rsidR="001B0C95">
        <w:rPr>
          <w:rFonts w:cstheme="minorHAnsi"/>
        </w:rPr>
        <w:t>o</w:t>
      </w:r>
      <w:r w:rsidR="007431D7" w:rsidRPr="00471216">
        <w:rPr>
          <w:rFonts w:cstheme="minorHAnsi"/>
        </w:rPr>
        <w:t>programowania</w:t>
      </w:r>
      <w:r w:rsidR="001B0C95">
        <w:rPr>
          <w:rFonts w:cstheme="minorHAnsi"/>
        </w:rPr>
        <w:t xml:space="preserve"> firmware oraz software</w:t>
      </w:r>
      <w:r w:rsidR="007431D7" w:rsidRPr="00471216">
        <w:rPr>
          <w:rFonts w:cstheme="minorHAnsi"/>
        </w:rPr>
        <w:t xml:space="preserve"> w okresie trwania umowy</w:t>
      </w:r>
      <w:r w:rsidR="007431D7">
        <w:rPr>
          <w:rFonts w:cstheme="minorHAnsi"/>
        </w:rPr>
        <w:t>.</w:t>
      </w:r>
    </w:p>
    <w:p w14:paraId="13BCE89C" w14:textId="77777777" w:rsidR="0010035F" w:rsidRPr="0010035F" w:rsidRDefault="0010035F" w:rsidP="0010035F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471216">
        <w:rPr>
          <w:rFonts w:cstheme="minorHAnsi"/>
        </w:rPr>
        <w:t xml:space="preserve">Przełączniki sieciowe </w:t>
      </w:r>
      <w:r>
        <w:rPr>
          <w:rFonts w:cstheme="minorHAnsi"/>
        </w:rPr>
        <w:t xml:space="preserve">muszą być dopuszczone do stosowania na terytorium Unii Europejskiej, </w:t>
      </w:r>
      <w:r w:rsidRPr="00471216">
        <w:rPr>
          <w:rFonts w:cstheme="minorHAnsi"/>
        </w:rPr>
        <w:t>jak również</w:t>
      </w:r>
      <w:r w:rsidRPr="0010035F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Pr="0010035F">
        <w:rPr>
          <w:rFonts w:cstheme="minorHAnsi"/>
        </w:rPr>
        <w:t xml:space="preserve">ich stosowanie na terytorium Rzeczypospolitej Polskiej </w:t>
      </w:r>
      <w:r>
        <w:rPr>
          <w:rFonts w:cstheme="minorHAnsi"/>
        </w:rPr>
        <w:t xml:space="preserve">nie </w:t>
      </w:r>
      <w:r w:rsidRPr="0010035F">
        <w:rPr>
          <w:rFonts w:cstheme="minorHAnsi"/>
        </w:rPr>
        <w:t>zostało wyłączone na mocy powszechnie obowiązujących przepisów prawa</w:t>
      </w:r>
      <w:r>
        <w:rPr>
          <w:rFonts w:cstheme="minorHAnsi"/>
        </w:rPr>
        <w:t>.</w:t>
      </w:r>
    </w:p>
    <w:p w14:paraId="7F6FD66A" w14:textId="77777777" w:rsidR="007431D7" w:rsidRPr="00471216" w:rsidRDefault="007431D7" w:rsidP="007431D7">
      <w:pPr>
        <w:pStyle w:val="Akapitzlist"/>
      </w:pPr>
    </w:p>
    <w:p w14:paraId="00818CA2" w14:textId="77777777" w:rsidR="007431D7" w:rsidRDefault="007431D7" w:rsidP="007431D7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rPr>
          <w:b/>
          <w:bCs/>
        </w:rPr>
        <w:t>Termin obowiązywania umowy ramowej</w:t>
      </w:r>
    </w:p>
    <w:p w14:paraId="04FCDA87" w14:textId="77777777" w:rsidR="007431D7" w:rsidRDefault="007431D7" w:rsidP="007431D7">
      <w:pPr>
        <w:pStyle w:val="Akapitzlist"/>
        <w:ind w:left="284"/>
        <w:jc w:val="both"/>
        <w:rPr>
          <w:b/>
          <w:bCs/>
        </w:rPr>
      </w:pPr>
    </w:p>
    <w:p w14:paraId="73581EF2" w14:textId="57F89636" w:rsidR="007431D7" w:rsidRDefault="007431D7" w:rsidP="007431D7">
      <w:pPr>
        <w:pStyle w:val="Akapitzlist"/>
        <w:numPr>
          <w:ilvl w:val="0"/>
          <w:numId w:val="9"/>
        </w:numPr>
        <w:jc w:val="both"/>
      </w:pPr>
      <w:r>
        <w:t>3</w:t>
      </w:r>
      <w:r w:rsidR="00F02036">
        <w:t>6</w:t>
      </w:r>
      <w:r>
        <w:t xml:space="preserve"> mie</w:t>
      </w:r>
      <w:r w:rsidR="00F02036">
        <w:t>sięcy</w:t>
      </w:r>
      <w:r>
        <w:t xml:space="preserve"> od dnia </w:t>
      </w:r>
      <w:r w:rsidR="00A307C9">
        <w:t>zawarcia</w:t>
      </w:r>
      <w:r>
        <w:t xml:space="preserve"> Umowy. </w:t>
      </w:r>
    </w:p>
    <w:p w14:paraId="6D0682B1" w14:textId="77777777" w:rsidR="00F02036" w:rsidRDefault="00F02036" w:rsidP="007431D7">
      <w:pPr>
        <w:jc w:val="both"/>
      </w:pPr>
    </w:p>
    <w:p w14:paraId="4835A4DA" w14:textId="14681F45" w:rsidR="007431D7" w:rsidRDefault="00F02036" w:rsidP="007431D7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rPr>
          <w:b/>
          <w:bCs/>
        </w:rPr>
        <w:t>Termin dostaw dla umów wykonawczych</w:t>
      </w:r>
    </w:p>
    <w:p w14:paraId="4DFA7681" w14:textId="77777777" w:rsidR="00F02036" w:rsidRDefault="00F02036" w:rsidP="008A13DE">
      <w:pPr>
        <w:pStyle w:val="Akapitzlist"/>
        <w:ind w:left="284"/>
        <w:jc w:val="both"/>
        <w:rPr>
          <w:b/>
          <w:bCs/>
        </w:rPr>
      </w:pPr>
    </w:p>
    <w:p w14:paraId="29A4D419" w14:textId="62CAE8BC" w:rsidR="00F02036" w:rsidRDefault="00CF0279" w:rsidP="00F02036">
      <w:pPr>
        <w:pStyle w:val="Akapitzlist"/>
        <w:numPr>
          <w:ilvl w:val="0"/>
          <w:numId w:val="17"/>
        </w:numPr>
        <w:jc w:val="both"/>
      </w:pPr>
      <w:r>
        <w:t>30</w:t>
      </w:r>
      <w:r w:rsidR="00F02036">
        <w:t xml:space="preserve"> dni od </w:t>
      </w:r>
      <w:r w:rsidR="00D96C60">
        <w:t>zawarcia</w:t>
      </w:r>
      <w:r w:rsidR="00F02036">
        <w:t xml:space="preserve"> umowy wykonawczej</w:t>
      </w:r>
    </w:p>
    <w:p w14:paraId="6A1D9F4D" w14:textId="77777777" w:rsidR="00F02036" w:rsidRDefault="00F02036" w:rsidP="008A13DE">
      <w:pPr>
        <w:pStyle w:val="Akapitzlist"/>
        <w:ind w:left="786"/>
        <w:jc w:val="both"/>
      </w:pPr>
    </w:p>
    <w:p w14:paraId="7D718BC4" w14:textId="52553F7C" w:rsidR="00F02036" w:rsidRPr="008A13DE" w:rsidRDefault="00F02036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A466C1">
        <w:rPr>
          <w:b/>
          <w:bCs/>
        </w:rPr>
        <w:t xml:space="preserve">Wymagania </w:t>
      </w:r>
      <w:r>
        <w:rPr>
          <w:b/>
          <w:bCs/>
        </w:rPr>
        <w:t>w zakresie warsztatów instruktażowych</w:t>
      </w:r>
    </w:p>
    <w:p w14:paraId="4D020F5E" w14:textId="77777777" w:rsidR="007431D7" w:rsidRDefault="007431D7" w:rsidP="007431D7">
      <w:pPr>
        <w:pStyle w:val="Akapitzlist"/>
        <w:ind w:left="284"/>
        <w:jc w:val="both"/>
        <w:rPr>
          <w:b/>
          <w:bCs/>
        </w:rPr>
      </w:pPr>
    </w:p>
    <w:p w14:paraId="6314709F" w14:textId="0BD92850" w:rsidR="007431D7" w:rsidRDefault="007431D7" w:rsidP="007431D7">
      <w:pPr>
        <w:pStyle w:val="Akapitzlist"/>
        <w:numPr>
          <w:ilvl w:val="0"/>
          <w:numId w:val="15"/>
        </w:numPr>
      </w:pPr>
      <w:r w:rsidRPr="00774FFF">
        <w:t>Zamawiający wymaga, aby w ramach zamówie</w:t>
      </w:r>
      <w:r w:rsidR="00CF0279">
        <w:t>nia</w:t>
      </w:r>
      <w:r w:rsidRPr="00774FFF">
        <w:t>, Wykonawca przeprowadził warsztaty instruktażowe z zakresu instalacji i podstawowej konfiguracji Sprzętu dla pracowników Zamawiającego, według poniższych wymagań:</w:t>
      </w:r>
    </w:p>
    <w:p w14:paraId="22317E0C" w14:textId="77777777" w:rsidR="007431D7" w:rsidRDefault="007431D7" w:rsidP="007431D7">
      <w:pPr>
        <w:pStyle w:val="Akapitzlist"/>
        <w:numPr>
          <w:ilvl w:val="1"/>
          <w:numId w:val="15"/>
        </w:numPr>
        <w:jc w:val="both"/>
      </w:pPr>
      <w:r w:rsidRPr="00774FFF">
        <w:lastRenderedPageBreak/>
        <w:t>warsztaty mają być przeprowadzone w formie prezentacji online</w:t>
      </w:r>
      <w:r>
        <w:t>;</w:t>
      </w:r>
    </w:p>
    <w:p w14:paraId="5FBD569E" w14:textId="77777777" w:rsidR="007431D7" w:rsidRDefault="007431D7" w:rsidP="007431D7">
      <w:pPr>
        <w:pStyle w:val="Akapitzlist"/>
        <w:numPr>
          <w:ilvl w:val="1"/>
          <w:numId w:val="15"/>
        </w:numPr>
        <w:jc w:val="both"/>
      </w:pPr>
      <w:r>
        <w:t>warsztaty zostaną przeprowadzone łącznie dla nie więcej niż 42 administratorów;</w:t>
      </w:r>
    </w:p>
    <w:p w14:paraId="7DB0D771" w14:textId="77777777" w:rsidR="007431D7" w:rsidRDefault="007431D7" w:rsidP="007431D7">
      <w:pPr>
        <w:pStyle w:val="Akapitzlist"/>
        <w:numPr>
          <w:ilvl w:val="1"/>
          <w:numId w:val="15"/>
        </w:numPr>
        <w:jc w:val="both"/>
      </w:pPr>
      <w:r>
        <w:t>zakres warsztatów będzie obejmował w szczególności zagadnienia związane z obsługą dostarczonego Sprzętu, instalacją, konfiguracją, obsługą operatorską, w tym zarządzaniem administracyjnym, zagadnieniami możliwych sytuacji awaryjnych w środowisku Zamawiającego, a w szczególności:</w:t>
      </w:r>
    </w:p>
    <w:p w14:paraId="04460769" w14:textId="77777777" w:rsidR="007431D7" w:rsidRDefault="007431D7" w:rsidP="007431D7">
      <w:pPr>
        <w:pStyle w:val="Akapitzlist"/>
        <w:ind w:left="1440"/>
        <w:jc w:val="both"/>
      </w:pPr>
    </w:p>
    <w:p w14:paraId="0D96F647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r>
        <w:t xml:space="preserve">Przegląd dostarczonego rozwiązania </w:t>
      </w:r>
    </w:p>
    <w:p w14:paraId="7372BEEF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r>
        <w:t>Budowa fizyczna oraz kluczowe parametry techniczne</w:t>
      </w:r>
    </w:p>
    <w:p w14:paraId="1413B90F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r>
        <w:t>Zalecenie odnośnie instalacji urządzenia</w:t>
      </w:r>
    </w:p>
    <w:p w14:paraId="53AF2D05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r>
        <w:t xml:space="preserve">Nawigacja po CLI / </w:t>
      </w:r>
      <w:proofErr w:type="spellStart"/>
      <w:r>
        <w:t>WebGUI</w:t>
      </w:r>
      <w:proofErr w:type="spellEnd"/>
    </w:p>
    <w:p w14:paraId="025EF7FB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r>
        <w:t>Przegląd komend oraz systemu pomocy</w:t>
      </w:r>
    </w:p>
    <w:p w14:paraId="105BFF86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r>
        <w:t>Zarządzanie systemem plików</w:t>
      </w:r>
    </w:p>
    <w:p w14:paraId="34667905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r>
        <w:t xml:space="preserve">Aktualizacja oprogramowania, wgrywanie </w:t>
      </w:r>
      <w:proofErr w:type="spellStart"/>
      <w:r>
        <w:t>patchy</w:t>
      </w:r>
      <w:proofErr w:type="spellEnd"/>
    </w:p>
    <w:p w14:paraId="5A3D8E48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r>
        <w:t>Konfiguracja podstawowych protokołów</w:t>
      </w:r>
    </w:p>
    <w:p w14:paraId="0688355B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r>
        <w:t>Konta administratorów oraz dostęp po SSH</w:t>
      </w:r>
    </w:p>
    <w:p w14:paraId="32738554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proofErr w:type="spellStart"/>
      <w:r>
        <w:t>VLANy</w:t>
      </w:r>
      <w:proofErr w:type="spellEnd"/>
      <w:r>
        <w:t xml:space="preserve"> oraz konfiguracja interfejsów</w:t>
      </w:r>
    </w:p>
    <w:p w14:paraId="14CEB3DF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proofErr w:type="spellStart"/>
      <w:r>
        <w:t>Spanning</w:t>
      </w:r>
      <w:proofErr w:type="spellEnd"/>
      <w:r>
        <w:t xml:space="preserve"> </w:t>
      </w:r>
      <w:proofErr w:type="spellStart"/>
      <w:r>
        <w:t>Tree</w:t>
      </w:r>
      <w:proofErr w:type="spellEnd"/>
    </w:p>
    <w:p w14:paraId="58D72902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r>
        <w:t>Agregacja linków</w:t>
      </w:r>
    </w:p>
    <w:p w14:paraId="514D1801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proofErr w:type="spellStart"/>
      <w:r>
        <w:t>Stackowanie</w:t>
      </w:r>
      <w:proofErr w:type="spellEnd"/>
      <w:r>
        <w:t xml:space="preserve"> urządzeń</w:t>
      </w:r>
    </w:p>
    <w:p w14:paraId="159EB5E2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r>
        <w:t>Diagnostyka oraz rozwiązywanie problemów</w:t>
      </w:r>
    </w:p>
    <w:p w14:paraId="04B45893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r>
        <w:t>Użyteczne komendy diagnostyczne</w:t>
      </w:r>
    </w:p>
    <w:p w14:paraId="15B6BF18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r>
        <w:t>Struktura systemu logów</w:t>
      </w:r>
    </w:p>
    <w:p w14:paraId="1ECDBE55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r>
        <w:t>Debugging</w:t>
      </w:r>
    </w:p>
    <w:p w14:paraId="560B88B6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r>
        <w:t>Port Mirroring</w:t>
      </w:r>
    </w:p>
    <w:p w14:paraId="1388930C" w14:textId="77777777" w:rsidR="007431D7" w:rsidRDefault="007431D7" w:rsidP="007431D7">
      <w:pPr>
        <w:pStyle w:val="Akapitzlist"/>
        <w:numPr>
          <w:ilvl w:val="2"/>
          <w:numId w:val="15"/>
        </w:numPr>
        <w:jc w:val="both"/>
      </w:pPr>
      <w:r>
        <w:t>Port Security</w:t>
      </w:r>
    </w:p>
    <w:p w14:paraId="797E0088" w14:textId="77777777" w:rsidR="007431D7" w:rsidRDefault="007431D7" w:rsidP="007431D7">
      <w:pPr>
        <w:pStyle w:val="Akapitzlist"/>
        <w:ind w:left="2160"/>
        <w:jc w:val="both"/>
      </w:pPr>
    </w:p>
    <w:p w14:paraId="71E7650D" w14:textId="24EC48E0" w:rsidR="007431D7" w:rsidRDefault="007431D7" w:rsidP="007431D7">
      <w:pPr>
        <w:pStyle w:val="Akapitzlist"/>
        <w:numPr>
          <w:ilvl w:val="1"/>
          <w:numId w:val="15"/>
        </w:numPr>
        <w:jc w:val="both"/>
      </w:pPr>
      <w:r w:rsidRPr="00774FFF">
        <w:t>warsztaty odbędą się w 4 turach: każda tura potrwa co najmniej 1 dzień, w terminie od poniedziałku do piątku, w godzinach pracy Zmawiającego, od 8:00 do 16:00, co najmniej 7 godzin zegarowych</w:t>
      </w:r>
      <w:r w:rsidR="00D96C60">
        <w:t>;</w:t>
      </w:r>
    </w:p>
    <w:p w14:paraId="65C6F864" w14:textId="179F994F" w:rsidR="00D96C60" w:rsidRDefault="00D96C60" w:rsidP="007431D7">
      <w:pPr>
        <w:pStyle w:val="Akapitzlist"/>
        <w:numPr>
          <w:ilvl w:val="1"/>
          <w:numId w:val="15"/>
        </w:numPr>
        <w:jc w:val="both"/>
      </w:pPr>
      <w:r>
        <w:t>szczegółowy zakres warsztatów zostanie opisany każdorazowo w Zaproszeniu do składania ofert wykonawczych.</w:t>
      </w:r>
    </w:p>
    <w:p w14:paraId="551CA978" w14:textId="77777777" w:rsidR="007431D7" w:rsidRDefault="007431D7" w:rsidP="007431D7">
      <w:pPr>
        <w:jc w:val="both"/>
      </w:pPr>
    </w:p>
    <w:p w14:paraId="479E4346" w14:textId="77777777" w:rsidR="007431D7" w:rsidRDefault="007431D7" w:rsidP="007431D7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A466C1">
        <w:rPr>
          <w:b/>
          <w:bCs/>
        </w:rPr>
        <w:t>Wymagania w zakresie gwarancji</w:t>
      </w:r>
    </w:p>
    <w:p w14:paraId="1D87B6BD" w14:textId="77777777" w:rsidR="007431D7" w:rsidRPr="00A466C1" w:rsidRDefault="007431D7" w:rsidP="007431D7">
      <w:pPr>
        <w:pStyle w:val="Akapitzlist"/>
        <w:ind w:left="284"/>
        <w:jc w:val="both"/>
        <w:rPr>
          <w:b/>
          <w:bCs/>
        </w:rPr>
      </w:pPr>
    </w:p>
    <w:p w14:paraId="3C950FB2" w14:textId="567CF667" w:rsidR="007431D7" w:rsidRDefault="007431D7" w:rsidP="008A13DE">
      <w:pPr>
        <w:pStyle w:val="Akapitzlist"/>
        <w:numPr>
          <w:ilvl w:val="0"/>
          <w:numId w:val="13"/>
        </w:numPr>
        <w:jc w:val="both"/>
      </w:pPr>
      <w:r w:rsidRPr="00A466C1">
        <w:t xml:space="preserve">Zamawiający wymaga, aby dostarczony Sprzęt posiadał gwarancję producenta na okres </w:t>
      </w:r>
      <w:r>
        <w:t>60</w:t>
      </w:r>
      <w:r w:rsidRPr="00A466C1">
        <w:t xml:space="preserve"> miesi</w:t>
      </w:r>
      <w:r>
        <w:t>ęcy</w:t>
      </w:r>
      <w:r w:rsidRPr="00A466C1">
        <w:t xml:space="preserve"> od daty</w:t>
      </w:r>
      <w:r>
        <w:t xml:space="preserve"> </w:t>
      </w:r>
      <w:r w:rsidR="00D96C60">
        <w:t xml:space="preserve">jego </w:t>
      </w:r>
      <w:r>
        <w:t>odbioru.</w:t>
      </w:r>
      <w:r w:rsidRPr="00A466C1">
        <w:t xml:space="preserve"> </w:t>
      </w:r>
      <w:r w:rsidR="00D85664">
        <w:t>Gwarancja obejmować będzie w</w:t>
      </w:r>
      <w:r w:rsidRPr="00624EE7">
        <w:t>ymian</w:t>
      </w:r>
      <w:r w:rsidR="00D85664">
        <w:t>ę</w:t>
      </w:r>
      <w:r w:rsidRPr="00624EE7">
        <w:t xml:space="preserve"> uszkodzonego </w:t>
      </w:r>
      <w:r w:rsidR="00D96C60">
        <w:t xml:space="preserve">Sprzętu albo komponentu </w:t>
      </w:r>
      <w:r w:rsidR="00D85664">
        <w:t>Sprzętu</w:t>
      </w:r>
      <w:r w:rsidRPr="00624EE7">
        <w:t xml:space="preserve"> w trybie 9x5xNBD. Wszystkie koszty związane z naprawami gwarancyjnymi</w:t>
      </w:r>
      <w:r>
        <w:t xml:space="preserve"> </w:t>
      </w:r>
      <w:r w:rsidRPr="00B628C1">
        <w:t>(np. koszty wysyłki, diagnozy)</w:t>
      </w:r>
      <w:r>
        <w:t xml:space="preserve"> </w:t>
      </w:r>
      <w:r w:rsidR="00D96C60">
        <w:t>wliczone są w wynagrodzenie należne Wykonawcy w ramach zawartych umów wykonawczych</w:t>
      </w:r>
      <w:r>
        <w:t xml:space="preserve">.  </w:t>
      </w:r>
      <w:r w:rsidR="00D96C60">
        <w:t>W ramach Gwarancji Zamawiający wymaga świadczenia u</w:t>
      </w:r>
      <w:r w:rsidRPr="00624EE7">
        <w:t>sług</w:t>
      </w:r>
      <w:r w:rsidR="00D96C60">
        <w:t>i</w:t>
      </w:r>
      <w:r w:rsidRPr="00624EE7">
        <w:t xml:space="preserve"> serwis</w:t>
      </w:r>
      <w:r w:rsidR="00D96C60">
        <w:t>u</w:t>
      </w:r>
      <w:r w:rsidRPr="00624EE7">
        <w:t xml:space="preserve"> w języku polskim. Gwarantowany czas naprawy </w:t>
      </w:r>
      <w:r w:rsidR="00D96C60">
        <w:t>Sprzętu lub komponentów Sprzętu</w:t>
      </w:r>
      <w:r w:rsidRPr="00624EE7">
        <w:t xml:space="preserve"> wynosi </w:t>
      </w:r>
      <w:r w:rsidR="00D96C60">
        <w:t xml:space="preserve">maksymalnie </w:t>
      </w:r>
      <w:r w:rsidRPr="00624EE7">
        <w:t>48 godzin</w:t>
      </w:r>
      <w:r w:rsidR="00D742AF">
        <w:t xml:space="preserve"> roboczych</w:t>
      </w:r>
      <w:r w:rsidRPr="00624EE7">
        <w:t xml:space="preserve"> od momentu zgłoszenia awarii do czasu </w:t>
      </w:r>
      <w:r w:rsidR="00D96C60">
        <w:t>jej</w:t>
      </w:r>
      <w:r w:rsidRPr="00624EE7">
        <w:t xml:space="preserve"> usunięcia. W uzasadnionych przypadkach Zamawiający ma prawo do wydłużenia czasu naprawy z przyczyn leżących po stronie Zamawiającego.</w:t>
      </w:r>
    </w:p>
    <w:p w14:paraId="3D87F203" w14:textId="7828060F" w:rsidR="007431D7" w:rsidRDefault="007431D7" w:rsidP="007431D7">
      <w:pPr>
        <w:pStyle w:val="Akapitzlist"/>
        <w:numPr>
          <w:ilvl w:val="0"/>
          <w:numId w:val="13"/>
        </w:numPr>
        <w:jc w:val="both"/>
      </w:pPr>
      <w:r w:rsidRPr="00FA5E45">
        <w:t xml:space="preserve">W przypadku braku możliwości naprawy uszkodzonego </w:t>
      </w:r>
      <w:r w:rsidR="00D742AF">
        <w:t>Sprzętu</w:t>
      </w:r>
      <w:r w:rsidR="00D742AF" w:rsidRPr="00FA5E45">
        <w:t xml:space="preserve"> </w:t>
      </w:r>
      <w:r w:rsidRPr="00FA5E45">
        <w:t xml:space="preserve">w </w:t>
      </w:r>
      <w:r w:rsidR="00D742AF">
        <w:t xml:space="preserve">gwarantowanym czasie naprawy </w:t>
      </w:r>
      <w:r w:rsidRPr="00FA5E45">
        <w:t xml:space="preserve">, </w:t>
      </w:r>
      <w:r w:rsidR="00D742AF">
        <w:t xml:space="preserve">Wykonawca ma prawo </w:t>
      </w:r>
      <w:r w:rsidRPr="00FA5E45">
        <w:t>na czas naprawy dostarczy</w:t>
      </w:r>
      <w:r w:rsidR="00D742AF">
        <w:t xml:space="preserve">ć zastępczy Sprzęt lub komponent </w:t>
      </w:r>
      <w:r w:rsidR="00D742AF">
        <w:lastRenderedPageBreak/>
        <w:t xml:space="preserve">Sprzętu na okres nie dłuższy niż </w:t>
      </w:r>
      <w:r w:rsidR="00FE7143">
        <w:t>80 dni</w:t>
      </w:r>
      <w:r w:rsidRPr="00FA5E45">
        <w:t xml:space="preserve"> </w:t>
      </w:r>
      <w:r w:rsidR="00FE7143">
        <w:t xml:space="preserve">od dnia zgłoszenia awarii. </w:t>
      </w:r>
      <w:r w:rsidR="00D742AF">
        <w:t xml:space="preserve">Zastępczy Sprzęt lub </w:t>
      </w:r>
      <w:r w:rsidRPr="00FA5E45">
        <w:t>komponent</w:t>
      </w:r>
      <w:r w:rsidR="00D742AF">
        <w:t xml:space="preserve"> Sprzętu</w:t>
      </w:r>
      <w:r w:rsidRPr="00FA5E45">
        <w:t xml:space="preserve"> musi </w:t>
      </w:r>
      <w:r w:rsidR="00D742AF">
        <w:t>posiadać</w:t>
      </w:r>
      <w:r w:rsidRPr="00FA5E45">
        <w:t xml:space="preserve"> parametry</w:t>
      </w:r>
      <w:r w:rsidR="00D742AF">
        <w:t xml:space="preserve"> techniczne</w:t>
      </w:r>
      <w:r w:rsidRPr="00FA5E45">
        <w:t xml:space="preserve"> </w:t>
      </w:r>
      <w:r w:rsidR="00D742AF" w:rsidRPr="00FA5E45">
        <w:t xml:space="preserve">nie gorsze </w:t>
      </w:r>
      <w:r w:rsidR="00D742AF">
        <w:t>niż wymagania dla Sprzętu opisane w OPZ</w:t>
      </w:r>
      <w:r w:rsidRPr="00FA5E45">
        <w:t xml:space="preserve"> i nie może spowodować zwiększenia kosztów eksploatacji, potencjalnej rozbudowy, obsługi i utylizacji. </w:t>
      </w:r>
      <w:r>
        <w:t xml:space="preserve">Wykonawca w przypadku niewykonania naprawy </w:t>
      </w:r>
      <w:r w:rsidR="00D742AF">
        <w:t xml:space="preserve">w gwarantowanym czasie naprawy </w:t>
      </w:r>
      <w:r>
        <w:t>zobowiązany jest do dostarczenia</w:t>
      </w:r>
      <w:r w:rsidR="00EE7B98">
        <w:t xml:space="preserve"> fabrycznie nowego Sprzętu</w:t>
      </w:r>
      <w:r>
        <w:t xml:space="preserve"> spełniającego wymagania opisane w OPZ</w:t>
      </w:r>
      <w:r w:rsidR="00EE7B98">
        <w:t xml:space="preserve"> w ciągu 80 dni od dnia zgłoszenia awarii </w:t>
      </w:r>
      <w:r>
        <w:t>.</w:t>
      </w:r>
    </w:p>
    <w:p w14:paraId="235C2878" w14:textId="77777777" w:rsidR="007431D7" w:rsidRDefault="007431D7" w:rsidP="007431D7">
      <w:pPr>
        <w:pStyle w:val="Akapitzlist"/>
        <w:numPr>
          <w:ilvl w:val="0"/>
          <w:numId w:val="13"/>
        </w:numPr>
        <w:jc w:val="both"/>
      </w:pPr>
      <w:r>
        <w:t xml:space="preserve">Zamawiający wymaga, aby w okresie gwarancji dostarczony sprzęt spełniał wymogi obowiązujących aktów prawnych, w tym również wszystkich zaleceń </w:t>
      </w:r>
      <w:r w:rsidRPr="00471216">
        <w:rPr>
          <w:rFonts w:cstheme="minorHAnsi"/>
        </w:rPr>
        <w:t>z Ustawy o Krajowym Systemie Cyberbezpieczeństwa</w:t>
      </w:r>
      <w:r>
        <w:rPr>
          <w:rFonts w:cstheme="minorHAnsi"/>
        </w:rPr>
        <w:t xml:space="preserve">. W przypadku niezgodności dostarczonego sprzętu objętego gwarancją z obowiązującymi aktami prawnymi Wykonawca na wezwania Zamawiającego zobowiązany będzie do wymiany urządzeń na nowe, spełniające wszystkie wymagania z OPZ oraz spełniające wymagania prawne. </w:t>
      </w:r>
    </w:p>
    <w:p w14:paraId="21895318" w14:textId="77777777" w:rsidR="007431D7" w:rsidRDefault="007431D7" w:rsidP="007431D7">
      <w:pPr>
        <w:pStyle w:val="Akapitzlist"/>
        <w:ind w:left="644"/>
        <w:jc w:val="both"/>
      </w:pPr>
    </w:p>
    <w:p w14:paraId="2C458ED8" w14:textId="77777777" w:rsidR="007431D7" w:rsidRPr="008A13DE" w:rsidRDefault="007431D7" w:rsidP="008A13DE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8A13DE">
        <w:rPr>
          <w:b/>
          <w:bCs/>
        </w:rPr>
        <w:t>Wymagania minimalne sprzętu</w:t>
      </w:r>
    </w:p>
    <w:p w14:paraId="0385C71E" w14:textId="77777777" w:rsidR="007431D7" w:rsidRPr="009C4AE3" w:rsidRDefault="007431D7" w:rsidP="007431D7">
      <w:pPr>
        <w:pStyle w:val="Akapitzlist"/>
        <w:tabs>
          <w:tab w:val="left" w:pos="709"/>
        </w:tabs>
        <w:ind w:left="851"/>
        <w:rPr>
          <w:b/>
          <w:bCs/>
        </w:rPr>
      </w:pPr>
      <w:r w:rsidRPr="00FA1DA9">
        <w:rPr>
          <w:b/>
          <w:bCs/>
        </w:rPr>
        <w:t>Przełącznik TYPU A - Przełącznik sieciowy warstwy L2 i L3 - dla dostępu do sieci (Access)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8505"/>
      </w:tblGrid>
      <w:tr w:rsidR="007431D7" w:rsidRPr="00FA1DA9" w14:paraId="7376E7AD" w14:textId="77777777" w:rsidTr="00DC0C8A">
        <w:trPr>
          <w:trHeight w:val="559"/>
        </w:trPr>
        <w:tc>
          <w:tcPr>
            <w:tcW w:w="557" w:type="dxa"/>
            <w:hideMark/>
          </w:tcPr>
          <w:p w14:paraId="3E348AC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I.</w:t>
            </w:r>
          </w:p>
        </w:tc>
        <w:tc>
          <w:tcPr>
            <w:tcW w:w="8505" w:type="dxa"/>
            <w:hideMark/>
          </w:tcPr>
          <w:p w14:paraId="00BD266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Rodzaj portu/ilość i typ portów:</w:t>
            </w:r>
          </w:p>
        </w:tc>
      </w:tr>
      <w:tr w:rsidR="007431D7" w:rsidRPr="00FA1DA9" w14:paraId="3884DB16" w14:textId="77777777" w:rsidTr="00DC0C8A">
        <w:trPr>
          <w:trHeight w:val="559"/>
        </w:trPr>
        <w:tc>
          <w:tcPr>
            <w:tcW w:w="557" w:type="dxa"/>
            <w:hideMark/>
          </w:tcPr>
          <w:p w14:paraId="33A2C2C6" w14:textId="77777777" w:rsidR="007431D7" w:rsidRPr="00FA1DA9" w:rsidRDefault="007431D7" w:rsidP="00DC0C8A">
            <w:r w:rsidRPr="00FA1DA9">
              <w:t>1.</w:t>
            </w:r>
          </w:p>
        </w:tc>
        <w:tc>
          <w:tcPr>
            <w:tcW w:w="8505" w:type="dxa"/>
            <w:hideMark/>
          </w:tcPr>
          <w:p w14:paraId="0616ECBE" w14:textId="77777777" w:rsidR="007431D7" w:rsidRPr="00FA1DA9" w:rsidRDefault="007431D7" w:rsidP="00DC0C8A">
            <w:r w:rsidRPr="00FA1DA9">
              <w:t xml:space="preserve">24szt. 1GbE 10/100/1000BaseTX (IEEE 802.3 </w:t>
            </w:r>
            <w:proofErr w:type="spellStart"/>
            <w:r w:rsidRPr="00FA1DA9">
              <w:t>Type</w:t>
            </w:r>
            <w:proofErr w:type="spellEnd"/>
            <w:r w:rsidRPr="00FA1DA9">
              <w:t xml:space="preserve"> 10 BASE-T, IEEE 802.3u Type100 BASE-TX, IEEE 802.3ab </w:t>
            </w:r>
            <w:proofErr w:type="spellStart"/>
            <w:r w:rsidRPr="00FA1DA9">
              <w:t>Type</w:t>
            </w:r>
            <w:proofErr w:type="spellEnd"/>
            <w:r w:rsidRPr="00FA1DA9">
              <w:t xml:space="preserve"> 1000 BASE-T).</w:t>
            </w:r>
          </w:p>
        </w:tc>
      </w:tr>
      <w:tr w:rsidR="007431D7" w:rsidRPr="00FA1DA9" w14:paraId="198DB1CF" w14:textId="77777777" w:rsidTr="00DC0C8A">
        <w:trPr>
          <w:trHeight w:val="559"/>
        </w:trPr>
        <w:tc>
          <w:tcPr>
            <w:tcW w:w="557" w:type="dxa"/>
            <w:hideMark/>
          </w:tcPr>
          <w:p w14:paraId="5BD5BF52" w14:textId="77777777" w:rsidR="007431D7" w:rsidRPr="00FA1DA9" w:rsidRDefault="007431D7" w:rsidP="00DC0C8A">
            <w:r w:rsidRPr="00FA1DA9">
              <w:t>2.</w:t>
            </w:r>
          </w:p>
        </w:tc>
        <w:tc>
          <w:tcPr>
            <w:tcW w:w="8505" w:type="dxa"/>
            <w:hideMark/>
          </w:tcPr>
          <w:p w14:paraId="32198EF2" w14:textId="77777777" w:rsidR="007431D7" w:rsidRPr="00FA1DA9" w:rsidRDefault="007431D7" w:rsidP="00DC0C8A">
            <w:r w:rsidRPr="00FA1DA9">
              <w:t xml:space="preserve">Min. 4 szt. 10 </w:t>
            </w:r>
            <w:proofErr w:type="spellStart"/>
            <w:r w:rsidRPr="00FA1DA9">
              <w:t>GbE</w:t>
            </w:r>
            <w:proofErr w:type="spellEnd"/>
            <w:r w:rsidRPr="00FA1DA9">
              <w:t xml:space="preserve"> SFP+ wraz z modułami (</w:t>
            </w:r>
            <w:proofErr w:type="spellStart"/>
            <w:r w:rsidRPr="00FA1DA9">
              <w:t>transceiver</w:t>
            </w:r>
            <w:proofErr w:type="spellEnd"/>
            <w:r w:rsidRPr="00FA1DA9">
              <w:t xml:space="preserve"> do portów SFP+, typu LC-SR, 10GBASE SR), (maksymalnie 2 porty SFP+ w formie COMBO z portami 1GbE).</w:t>
            </w:r>
          </w:p>
        </w:tc>
      </w:tr>
      <w:tr w:rsidR="007431D7" w:rsidRPr="00FA1DA9" w14:paraId="68B3612C" w14:textId="77777777" w:rsidTr="00DC0C8A">
        <w:trPr>
          <w:trHeight w:val="559"/>
        </w:trPr>
        <w:tc>
          <w:tcPr>
            <w:tcW w:w="557" w:type="dxa"/>
            <w:hideMark/>
          </w:tcPr>
          <w:p w14:paraId="6BEB0825" w14:textId="77777777" w:rsidR="007431D7" w:rsidRPr="00FA1DA9" w:rsidRDefault="007431D7" w:rsidP="00DC0C8A">
            <w:r w:rsidRPr="00FA1DA9">
              <w:t>3.</w:t>
            </w:r>
          </w:p>
        </w:tc>
        <w:tc>
          <w:tcPr>
            <w:tcW w:w="8505" w:type="dxa"/>
            <w:hideMark/>
          </w:tcPr>
          <w:p w14:paraId="32A46B41" w14:textId="77777777" w:rsidR="007431D7" w:rsidRPr="00FA1DA9" w:rsidRDefault="007431D7" w:rsidP="00DC0C8A">
            <w:r w:rsidRPr="00FA1DA9">
              <w:t xml:space="preserve">Port serial </w:t>
            </w:r>
            <w:proofErr w:type="spellStart"/>
            <w:r w:rsidRPr="00FA1DA9">
              <w:t>console</w:t>
            </w:r>
            <w:proofErr w:type="spellEnd"/>
            <w:r w:rsidRPr="00FA1DA9">
              <w:t xml:space="preserve"> (interfejs dualny -</w:t>
            </w:r>
            <w:proofErr w:type="spellStart"/>
            <w:r w:rsidRPr="00FA1DA9">
              <w:t>combo</w:t>
            </w:r>
            <w:proofErr w:type="spellEnd"/>
            <w:r w:rsidRPr="00FA1DA9">
              <w:t>): RJ45 i USB (USB-A/USB-C/mikro-USB/mini-USB)</w:t>
            </w:r>
          </w:p>
        </w:tc>
      </w:tr>
      <w:tr w:rsidR="007431D7" w:rsidRPr="00FA1DA9" w14:paraId="7F2C3247" w14:textId="77777777" w:rsidTr="00DC0C8A">
        <w:trPr>
          <w:trHeight w:val="559"/>
        </w:trPr>
        <w:tc>
          <w:tcPr>
            <w:tcW w:w="557" w:type="dxa"/>
            <w:hideMark/>
          </w:tcPr>
          <w:p w14:paraId="44A3B68B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II.</w:t>
            </w:r>
          </w:p>
        </w:tc>
        <w:tc>
          <w:tcPr>
            <w:tcW w:w="8505" w:type="dxa"/>
            <w:hideMark/>
          </w:tcPr>
          <w:p w14:paraId="579EB901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Parametry wydajności:</w:t>
            </w:r>
          </w:p>
        </w:tc>
      </w:tr>
      <w:tr w:rsidR="007431D7" w:rsidRPr="00FA1DA9" w14:paraId="24D98D95" w14:textId="77777777" w:rsidTr="00DC0C8A">
        <w:trPr>
          <w:trHeight w:val="559"/>
        </w:trPr>
        <w:tc>
          <w:tcPr>
            <w:tcW w:w="557" w:type="dxa"/>
            <w:vMerge w:val="restart"/>
            <w:hideMark/>
          </w:tcPr>
          <w:p w14:paraId="5D91C29B" w14:textId="77777777" w:rsidR="007431D7" w:rsidRPr="00FA1DA9" w:rsidRDefault="007431D7" w:rsidP="00DC0C8A">
            <w:r w:rsidRPr="00FA1DA9">
              <w:t>4.</w:t>
            </w:r>
          </w:p>
        </w:tc>
        <w:tc>
          <w:tcPr>
            <w:tcW w:w="8505" w:type="dxa"/>
            <w:hideMark/>
          </w:tcPr>
          <w:p w14:paraId="3BE3950B" w14:textId="77777777" w:rsidR="007431D7" w:rsidRPr="00FA1DA9" w:rsidRDefault="007431D7" w:rsidP="00DC0C8A">
            <w:r w:rsidRPr="00FA1DA9">
              <w:t>Spełnienie przynajmniej jednego z dwóch parametrów:</w:t>
            </w:r>
          </w:p>
        </w:tc>
      </w:tr>
      <w:tr w:rsidR="007431D7" w:rsidRPr="00FA1DA9" w14:paraId="5CDA0BAB" w14:textId="77777777" w:rsidTr="00DC0C8A">
        <w:trPr>
          <w:trHeight w:val="559"/>
        </w:trPr>
        <w:tc>
          <w:tcPr>
            <w:tcW w:w="557" w:type="dxa"/>
            <w:vMerge/>
            <w:hideMark/>
          </w:tcPr>
          <w:p w14:paraId="491944A7" w14:textId="77777777" w:rsidR="007431D7" w:rsidRPr="00FA1DA9" w:rsidRDefault="007431D7" w:rsidP="00DC0C8A"/>
        </w:tc>
        <w:tc>
          <w:tcPr>
            <w:tcW w:w="8505" w:type="dxa"/>
            <w:hideMark/>
          </w:tcPr>
          <w:p w14:paraId="696B84FF" w14:textId="77777777" w:rsidR="007431D7" w:rsidRPr="003D3BC9" w:rsidRDefault="007431D7" w:rsidP="00DC0C8A">
            <w:r w:rsidRPr="003D3BC9">
              <w:t xml:space="preserve">1) Szybkość przełączania nie mniejsza niż: 128 </w:t>
            </w:r>
            <w:proofErr w:type="spellStart"/>
            <w:r w:rsidRPr="003D3BC9">
              <w:t>Gbps</w:t>
            </w:r>
            <w:proofErr w:type="spellEnd"/>
            <w:r w:rsidRPr="003D3BC9">
              <w:t>,</w:t>
            </w:r>
          </w:p>
        </w:tc>
      </w:tr>
      <w:tr w:rsidR="007431D7" w:rsidRPr="00FA1DA9" w14:paraId="1F1AB573" w14:textId="77777777" w:rsidTr="00DC0C8A">
        <w:trPr>
          <w:trHeight w:val="559"/>
        </w:trPr>
        <w:tc>
          <w:tcPr>
            <w:tcW w:w="557" w:type="dxa"/>
            <w:vMerge/>
            <w:hideMark/>
          </w:tcPr>
          <w:p w14:paraId="33FE8194" w14:textId="77777777" w:rsidR="007431D7" w:rsidRPr="00FA1DA9" w:rsidRDefault="007431D7" w:rsidP="00DC0C8A"/>
        </w:tc>
        <w:tc>
          <w:tcPr>
            <w:tcW w:w="8505" w:type="dxa"/>
            <w:hideMark/>
          </w:tcPr>
          <w:p w14:paraId="45BDD82B" w14:textId="77777777" w:rsidR="007431D7" w:rsidRPr="00FA1DA9" w:rsidRDefault="007431D7" w:rsidP="00DC0C8A">
            <w:r w:rsidRPr="00FA1DA9">
              <w:t>2) Minimalna przepustowość</w:t>
            </w:r>
            <w:r>
              <w:t xml:space="preserve"> nie mniejsza niż</w:t>
            </w:r>
            <w:r w:rsidRPr="00FA1DA9">
              <w:t xml:space="preserve">: 95,2 </w:t>
            </w:r>
            <w:proofErr w:type="spellStart"/>
            <w:r w:rsidRPr="00FA1DA9">
              <w:t>Mp</w:t>
            </w:r>
            <w:proofErr w:type="spellEnd"/>
            <w:r w:rsidRPr="00FA1DA9">
              <w:t>/s.</w:t>
            </w:r>
          </w:p>
        </w:tc>
      </w:tr>
      <w:tr w:rsidR="007431D7" w:rsidRPr="00FA1DA9" w14:paraId="13EAA6FE" w14:textId="77777777" w:rsidTr="00DC0C8A">
        <w:trPr>
          <w:trHeight w:val="559"/>
        </w:trPr>
        <w:tc>
          <w:tcPr>
            <w:tcW w:w="557" w:type="dxa"/>
            <w:hideMark/>
          </w:tcPr>
          <w:p w14:paraId="5EAFCFB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III.</w:t>
            </w:r>
          </w:p>
        </w:tc>
        <w:tc>
          <w:tcPr>
            <w:tcW w:w="8505" w:type="dxa"/>
            <w:hideMark/>
          </w:tcPr>
          <w:p w14:paraId="19C0C8F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Wymagana funkcjonalność dla warstwy 2:</w:t>
            </w:r>
          </w:p>
        </w:tc>
      </w:tr>
      <w:tr w:rsidR="007431D7" w:rsidRPr="00FA1DA9" w14:paraId="2065A1E3" w14:textId="77777777" w:rsidTr="00DC0C8A">
        <w:trPr>
          <w:trHeight w:val="559"/>
        </w:trPr>
        <w:tc>
          <w:tcPr>
            <w:tcW w:w="557" w:type="dxa"/>
            <w:hideMark/>
          </w:tcPr>
          <w:p w14:paraId="2C150A08" w14:textId="77777777" w:rsidR="007431D7" w:rsidRPr="00FA1DA9" w:rsidRDefault="007431D7" w:rsidP="00DC0C8A">
            <w:r w:rsidRPr="00FA1DA9">
              <w:t>5.</w:t>
            </w:r>
          </w:p>
        </w:tc>
        <w:tc>
          <w:tcPr>
            <w:tcW w:w="8505" w:type="dxa"/>
            <w:hideMark/>
          </w:tcPr>
          <w:p w14:paraId="3E2EB1BE" w14:textId="77777777" w:rsidR="007431D7" w:rsidRPr="00FA1DA9" w:rsidRDefault="007431D7" w:rsidP="00DC0C8A">
            <w:proofErr w:type="spellStart"/>
            <w:r w:rsidRPr="00FA1DA9">
              <w:t>Trunking</w:t>
            </w:r>
            <w:proofErr w:type="spellEnd"/>
            <w:r w:rsidRPr="00FA1DA9">
              <w:t xml:space="preserve"> IEEE 802.1Q VLAN .</w:t>
            </w:r>
          </w:p>
        </w:tc>
      </w:tr>
      <w:tr w:rsidR="007431D7" w:rsidRPr="00FA1DA9" w14:paraId="55417864" w14:textId="77777777" w:rsidTr="00DC0C8A">
        <w:trPr>
          <w:trHeight w:val="559"/>
        </w:trPr>
        <w:tc>
          <w:tcPr>
            <w:tcW w:w="557" w:type="dxa"/>
            <w:hideMark/>
          </w:tcPr>
          <w:p w14:paraId="76004F76" w14:textId="77777777" w:rsidR="007431D7" w:rsidRPr="00FA1DA9" w:rsidRDefault="007431D7" w:rsidP="00DC0C8A">
            <w:r w:rsidRPr="00FA1DA9">
              <w:t>6.</w:t>
            </w:r>
          </w:p>
        </w:tc>
        <w:tc>
          <w:tcPr>
            <w:tcW w:w="8505" w:type="dxa"/>
            <w:hideMark/>
          </w:tcPr>
          <w:p w14:paraId="04F56572" w14:textId="77777777" w:rsidR="007431D7" w:rsidRPr="00FA1DA9" w:rsidRDefault="007431D7" w:rsidP="00DC0C8A">
            <w:r w:rsidRPr="00FA1DA9">
              <w:t>Obsługa min. 255 sieci VLAN.</w:t>
            </w:r>
          </w:p>
        </w:tc>
      </w:tr>
      <w:tr w:rsidR="007431D7" w:rsidRPr="00FA1DA9" w14:paraId="0CA47900" w14:textId="77777777" w:rsidTr="00DC0C8A">
        <w:trPr>
          <w:trHeight w:val="559"/>
        </w:trPr>
        <w:tc>
          <w:tcPr>
            <w:tcW w:w="557" w:type="dxa"/>
            <w:hideMark/>
          </w:tcPr>
          <w:p w14:paraId="4BB47416" w14:textId="77777777" w:rsidR="007431D7" w:rsidRPr="00FA1DA9" w:rsidRDefault="007431D7" w:rsidP="00DC0C8A">
            <w:r w:rsidRPr="00FA1DA9">
              <w:t>7.</w:t>
            </w:r>
          </w:p>
        </w:tc>
        <w:tc>
          <w:tcPr>
            <w:tcW w:w="8505" w:type="dxa"/>
            <w:hideMark/>
          </w:tcPr>
          <w:p w14:paraId="64D64F13" w14:textId="77777777" w:rsidR="007431D7" w:rsidRPr="00FA1DA9" w:rsidRDefault="007431D7" w:rsidP="00DC0C8A">
            <w:r w:rsidRPr="00FA1DA9">
              <w:t>Obsługa min. 8000 adresów MAC.</w:t>
            </w:r>
          </w:p>
        </w:tc>
      </w:tr>
      <w:tr w:rsidR="007431D7" w:rsidRPr="00FA1DA9" w14:paraId="18162C6D" w14:textId="77777777" w:rsidTr="00DC0C8A">
        <w:trPr>
          <w:trHeight w:val="559"/>
        </w:trPr>
        <w:tc>
          <w:tcPr>
            <w:tcW w:w="557" w:type="dxa"/>
            <w:hideMark/>
          </w:tcPr>
          <w:p w14:paraId="1CC2BA76" w14:textId="77777777" w:rsidR="007431D7" w:rsidRPr="00FA1DA9" w:rsidRDefault="007431D7" w:rsidP="00DC0C8A">
            <w:r w:rsidRPr="00FA1DA9">
              <w:t>8.</w:t>
            </w:r>
          </w:p>
        </w:tc>
        <w:tc>
          <w:tcPr>
            <w:tcW w:w="8505" w:type="dxa"/>
            <w:hideMark/>
          </w:tcPr>
          <w:p w14:paraId="757802F3" w14:textId="77777777" w:rsidR="007431D7" w:rsidRPr="00FA1DA9" w:rsidRDefault="007431D7" w:rsidP="00DC0C8A">
            <w:r w:rsidRPr="00FA1DA9">
              <w:t xml:space="preserve">Obsługa </w:t>
            </w:r>
            <w:proofErr w:type="spellStart"/>
            <w:r w:rsidRPr="00FA1DA9">
              <w:t>Rapid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Spanning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Tree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Protocol</w:t>
            </w:r>
            <w:proofErr w:type="spellEnd"/>
            <w:r w:rsidRPr="00FA1DA9">
              <w:t xml:space="preserve"> (RSTP) (IEEE 802.1w).</w:t>
            </w:r>
          </w:p>
        </w:tc>
      </w:tr>
      <w:tr w:rsidR="007431D7" w:rsidRPr="00FA1DA9" w14:paraId="3C5CA963" w14:textId="77777777" w:rsidTr="00DC0C8A">
        <w:trPr>
          <w:trHeight w:val="559"/>
        </w:trPr>
        <w:tc>
          <w:tcPr>
            <w:tcW w:w="557" w:type="dxa"/>
            <w:hideMark/>
          </w:tcPr>
          <w:p w14:paraId="25B306B9" w14:textId="77777777" w:rsidR="007431D7" w:rsidRPr="00FA1DA9" w:rsidRDefault="007431D7" w:rsidP="00DC0C8A">
            <w:r w:rsidRPr="00FA1DA9">
              <w:t>9.</w:t>
            </w:r>
          </w:p>
        </w:tc>
        <w:tc>
          <w:tcPr>
            <w:tcW w:w="8505" w:type="dxa"/>
            <w:hideMark/>
          </w:tcPr>
          <w:p w14:paraId="6015B8BA" w14:textId="77777777" w:rsidR="007431D7" w:rsidRPr="00FA1DA9" w:rsidRDefault="007431D7" w:rsidP="00DC0C8A">
            <w:r w:rsidRPr="00FA1DA9">
              <w:t xml:space="preserve">Obsługa </w:t>
            </w:r>
            <w:proofErr w:type="spellStart"/>
            <w:r w:rsidRPr="00FA1DA9">
              <w:t>Multiple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Spanning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Tree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Protocol</w:t>
            </w:r>
            <w:proofErr w:type="spellEnd"/>
            <w:r w:rsidRPr="00FA1DA9">
              <w:t xml:space="preserve"> (MSTP) (IEEE 802.1s).</w:t>
            </w:r>
          </w:p>
        </w:tc>
      </w:tr>
      <w:tr w:rsidR="007431D7" w:rsidRPr="00FA1DA9" w14:paraId="3A855B89" w14:textId="77777777" w:rsidTr="00DC0C8A">
        <w:trPr>
          <w:trHeight w:val="559"/>
        </w:trPr>
        <w:tc>
          <w:tcPr>
            <w:tcW w:w="557" w:type="dxa"/>
            <w:hideMark/>
          </w:tcPr>
          <w:p w14:paraId="49DB116F" w14:textId="77777777" w:rsidR="007431D7" w:rsidRPr="00FA1DA9" w:rsidRDefault="007431D7" w:rsidP="00DC0C8A">
            <w:r w:rsidRPr="00FA1DA9">
              <w:t>10.</w:t>
            </w:r>
          </w:p>
        </w:tc>
        <w:tc>
          <w:tcPr>
            <w:tcW w:w="8505" w:type="dxa"/>
            <w:hideMark/>
          </w:tcPr>
          <w:p w14:paraId="74389A53" w14:textId="77777777" w:rsidR="007431D7" w:rsidRPr="00FA1DA9" w:rsidRDefault="007431D7" w:rsidP="00DC0C8A">
            <w:r w:rsidRPr="00FA1DA9">
              <w:t xml:space="preserve">Internet </w:t>
            </w:r>
            <w:proofErr w:type="spellStart"/>
            <w:r w:rsidRPr="00FA1DA9">
              <w:t>Group</w:t>
            </w:r>
            <w:proofErr w:type="spellEnd"/>
            <w:r w:rsidRPr="00FA1DA9">
              <w:t xml:space="preserve"> Management </w:t>
            </w:r>
            <w:proofErr w:type="spellStart"/>
            <w:r w:rsidRPr="00FA1DA9">
              <w:t>Protocol</w:t>
            </w:r>
            <w:proofErr w:type="spellEnd"/>
            <w:r w:rsidRPr="00FA1DA9">
              <w:t xml:space="preserve"> (IGMP) </w:t>
            </w:r>
            <w:proofErr w:type="spellStart"/>
            <w:r w:rsidRPr="00FA1DA9">
              <w:t>snooping</w:t>
            </w:r>
            <w:proofErr w:type="spellEnd"/>
            <w:r w:rsidRPr="00FA1DA9">
              <w:t>.</w:t>
            </w:r>
          </w:p>
        </w:tc>
      </w:tr>
      <w:tr w:rsidR="007431D7" w:rsidRPr="00FA1DA9" w14:paraId="587FBCED" w14:textId="77777777" w:rsidTr="00DC0C8A">
        <w:trPr>
          <w:trHeight w:val="559"/>
        </w:trPr>
        <w:tc>
          <w:tcPr>
            <w:tcW w:w="557" w:type="dxa"/>
            <w:hideMark/>
          </w:tcPr>
          <w:p w14:paraId="29157A80" w14:textId="77777777" w:rsidR="007431D7" w:rsidRPr="00FA1DA9" w:rsidRDefault="007431D7" w:rsidP="00DC0C8A">
            <w:r w:rsidRPr="00FA1DA9">
              <w:t>11.</w:t>
            </w:r>
          </w:p>
        </w:tc>
        <w:tc>
          <w:tcPr>
            <w:tcW w:w="8505" w:type="dxa"/>
            <w:hideMark/>
          </w:tcPr>
          <w:p w14:paraId="38095146" w14:textId="77777777" w:rsidR="007431D7" w:rsidRPr="00FA1DA9" w:rsidRDefault="007431D7" w:rsidP="00DC0C8A">
            <w:r w:rsidRPr="00FA1DA9">
              <w:t xml:space="preserve">Port </w:t>
            </w:r>
            <w:proofErr w:type="spellStart"/>
            <w:r w:rsidRPr="00FA1DA9">
              <w:t>Aggregation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Protocol</w:t>
            </w:r>
            <w:proofErr w:type="spellEnd"/>
            <w:r w:rsidRPr="00FA1DA9">
              <w:t>: np. IEEE 802.3ad.</w:t>
            </w:r>
          </w:p>
        </w:tc>
      </w:tr>
      <w:tr w:rsidR="007431D7" w:rsidRPr="00FA1DA9" w14:paraId="1FAA4514" w14:textId="77777777" w:rsidTr="00DC0C8A">
        <w:trPr>
          <w:trHeight w:val="559"/>
        </w:trPr>
        <w:tc>
          <w:tcPr>
            <w:tcW w:w="557" w:type="dxa"/>
            <w:hideMark/>
          </w:tcPr>
          <w:p w14:paraId="377FA96A" w14:textId="77777777" w:rsidR="007431D7" w:rsidRPr="00FA1DA9" w:rsidRDefault="007431D7" w:rsidP="00DC0C8A">
            <w:r w:rsidRPr="00FA1DA9">
              <w:lastRenderedPageBreak/>
              <w:t>12.</w:t>
            </w:r>
          </w:p>
        </w:tc>
        <w:tc>
          <w:tcPr>
            <w:tcW w:w="8505" w:type="dxa"/>
            <w:hideMark/>
          </w:tcPr>
          <w:p w14:paraId="37930EC4" w14:textId="2C9C9135" w:rsidR="007431D7" w:rsidRPr="00FA1DA9" w:rsidRDefault="007431D7" w:rsidP="00DC0C8A">
            <w:r w:rsidRPr="00FA1DA9">
              <w:t>Ramki Jumbo dla wszystkich portów (</w:t>
            </w:r>
            <w:r w:rsidR="003813C6">
              <w:t>do 9000 bajtów</w:t>
            </w:r>
            <w:r w:rsidRPr="00FA1DA9">
              <w:t>).</w:t>
            </w:r>
          </w:p>
        </w:tc>
      </w:tr>
      <w:tr w:rsidR="007431D7" w:rsidRPr="00FA1DA9" w14:paraId="75ACB3D8" w14:textId="77777777" w:rsidTr="00DC0C8A">
        <w:trPr>
          <w:trHeight w:val="559"/>
        </w:trPr>
        <w:tc>
          <w:tcPr>
            <w:tcW w:w="557" w:type="dxa"/>
            <w:hideMark/>
          </w:tcPr>
          <w:p w14:paraId="6228DBDE" w14:textId="77777777" w:rsidR="007431D7" w:rsidRPr="00FA1DA9" w:rsidRDefault="007431D7" w:rsidP="00DC0C8A">
            <w:r w:rsidRPr="00FA1DA9">
              <w:t>13.</w:t>
            </w:r>
          </w:p>
        </w:tc>
        <w:tc>
          <w:tcPr>
            <w:tcW w:w="8505" w:type="dxa"/>
            <w:hideMark/>
          </w:tcPr>
          <w:p w14:paraId="5487B80D" w14:textId="77777777" w:rsidR="007431D7" w:rsidRPr="00FA1DA9" w:rsidRDefault="007431D7" w:rsidP="00DC0C8A">
            <w:r w:rsidRPr="00FA1DA9">
              <w:t>Prewencja niekontrolowanego wzrostu ilości ruchu (</w:t>
            </w:r>
            <w:proofErr w:type="spellStart"/>
            <w:r w:rsidRPr="00FA1DA9">
              <w:t>storm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control</w:t>
            </w:r>
            <w:proofErr w:type="spellEnd"/>
            <w:r w:rsidRPr="00FA1DA9">
              <w:t xml:space="preserve">), dla ruchu </w:t>
            </w:r>
            <w:proofErr w:type="spellStart"/>
            <w:r w:rsidRPr="00FA1DA9">
              <w:t>unicast</w:t>
            </w:r>
            <w:proofErr w:type="spellEnd"/>
            <w:r w:rsidRPr="00FA1DA9">
              <w:t xml:space="preserve">, </w:t>
            </w:r>
            <w:proofErr w:type="spellStart"/>
            <w:r w:rsidRPr="00FA1DA9">
              <w:t>multicast</w:t>
            </w:r>
            <w:proofErr w:type="spellEnd"/>
            <w:r w:rsidRPr="00FA1DA9">
              <w:t>, broadcast.</w:t>
            </w:r>
          </w:p>
        </w:tc>
      </w:tr>
      <w:tr w:rsidR="007431D7" w:rsidRPr="00FA1DA9" w14:paraId="06A29B99" w14:textId="77777777" w:rsidTr="00DC0C8A">
        <w:trPr>
          <w:trHeight w:val="559"/>
        </w:trPr>
        <w:tc>
          <w:tcPr>
            <w:tcW w:w="557" w:type="dxa"/>
            <w:hideMark/>
          </w:tcPr>
          <w:p w14:paraId="7D7C5F9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IV.</w:t>
            </w:r>
          </w:p>
        </w:tc>
        <w:tc>
          <w:tcPr>
            <w:tcW w:w="8505" w:type="dxa"/>
            <w:hideMark/>
          </w:tcPr>
          <w:p w14:paraId="276C73C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Urządzenie musi wspierać następujące mechanizmy związane z zapewnieniem bezpieczeństwa sieci:</w:t>
            </w:r>
          </w:p>
        </w:tc>
      </w:tr>
      <w:tr w:rsidR="007431D7" w:rsidRPr="00FA1DA9" w14:paraId="534B38C2" w14:textId="77777777" w:rsidTr="00DC0C8A">
        <w:trPr>
          <w:trHeight w:val="559"/>
        </w:trPr>
        <w:tc>
          <w:tcPr>
            <w:tcW w:w="557" w:type="dxa"/>
            <w:hideMark/>
          </w:tcPr>
          <w:p w14:paraId="2737EB30" w14:textId="77777777" w:rsidR="007431D7" w:rsidRPr="00FA1DA9" w:rsidRDefault="007431D7" w:rsidP="00DC0C8A">
            <w:r w:rsidRPr="00FA1DA9">
              <w:t>14.</w:t>
            </w:r>
          </w:p>
        </w:tc>
        <w:tc>
          <w:tcPr>
            <w:tcW w:w="8505" w:type="dxa"/>
            <w:hideMark/>
          </w:tcPr>
          <w:p w14:paraId="27466987" w14:textId="77777777" w:rsidR="007431D7" w:rsidRPr="00FA1DA9" w:rsidRDefault="007431D7" w:rsidP="00DC0C8A">
            <w:r w:rsidRPr="00FA1DA9">
              <w:t>Autoryzacja użytkowników w oparciu o IEEE 802.1x z możliwością dynamicznego przypisania użytkownika do określonej sieci VLAN.</w:t>
            </w:r>
          </w:p>
        </w:tc>
      </w:tr>
      <w:tr w:rsidR="007431D7" w:rsidRPr="00FA1DA9" w14:paraId="57AB39F9" w14:textId="77777777" w:rsidTr="00DC0C8A">
        <w:trPr>
          <w:trHeight w:val="559"/>
        </w:trPr>
        <w:tc>
          <w:tcPr>
            <w:tcW w:w="557" w:type="dxa"/>
            <w:hideMark/>
          </w:tcPr>
          <w:p w14:paraId="07CD46B8" w14:textId="77777777" w:rsidR="007431D7" w:rsidRPr="00FA1DA9" w:rsidRDefault="007431D7" w:rsidP="00DC0C8A">
            <w:r w:rsidRPr="00FA1DA9">
              <w:t>15.</w:t>
            </w:r>
          </w:p>
        </w:tc>
        <w:tc>
          <w:tcPr>
            <w:tcW w:w="8505" w:type="dxa"/>
            <w:hideMark/>
          </w:tcPr>
          <w:p w14:paraId="691EA4F5" w14:textId="77777777" w:rsidR="007431D7" w:rsidRPr="00FA1DA9" w:rsidRDefault="007431D7" w:rsidP="00DC0C8A">
            <w:r w:rsidRPr="00FA1DA9">
              <w:t>Możliwość autoryzacji urządzeń na porcie w oparciu o adres MAC.</w:t>
            </w:r>
          </w:p>
        </w:tc>
      </w:tr>
      <w:tr w:rsidR="007431D7" w:rsidRPr="00FA1DA9" w14:paraId="61660CFF" w14:textId="77777777" w:rsidTr="00DC0C8A">
        <w:trPr>
          <w:trHeight w:val="559"/>
        </w:trPr>
        <w:tc>
          <w:tcPr>
            <w:tcW w:w="557" w:type="dxa"/>
            <w:hideMark/>
          </w:tcPr>
          <w:p w14:paraId="5EDBDFAB" w14:textId="77777777" w:rsidR="007431D7" w:rsidRPr="00FA1DA9" w:rsidRDefault="007431D7" w:rsidP="00DC0C8A">
            <w:r w:rsidRPr="00FA1DA9">
              <w:t>16.</w:t>
            </w:r>
          </w:p>
        </w:tc>
        <w:tc>
          <w:tcPr>
            <w:tcW w:w="8505" w:type="dxa"/>
            <w:hideMark/>
          </w:tcPr>
          <w:p w14:paraId="342097A3" w14:textId="77777777" w:rsidR="007431D7" w:rsidRPr="00FA1DA9" w:rsidRDefault="007431D7" w:rsidP="00DC0C8A">
            <w:r w:rsidRPr="00FA1DA9">
              <w:t xml:space="preserve">Przełącznik musi umożliwiać elastyczność w zakresie przeprowadzania mechanizmu uwierzytelniania. Wymagane jest zapewnienie jednoczesnego uruchomienia zarówno mechanizmów 802.1x, jak i uwierzytelniania adresem MAC (MAC </w:t>
            </w:r>
            <w:proofErr w:type="spellStart"/>
            <w:r w:rsidRPr="00FA1DA9">
              <w:t>Authentication</w:t>
            </w:r>
            <w:proofErr w:type="spellEnd"/>
            <w:r w:rsidRPr="00FA1DA9">
              <w:t xml:space="preserve"> Bypass).</w:t>
            </w:r>
          </w:p>
        </w:tc>
      </w:tr>
      <w:tr w:rsidR="007431D7" w:rsidRPr="00FA1DA9" w14:paraId="228CCCE6" w14:textId="77777777" w:rsidTr="00DC0C8A">
        <w:trPr>
          <w:trHeight w:val="559"/>
        </w:trPr>
        <w:tc>
          <w:tcPr>
            <w:tcW w:w="557" w:type="dxa"/>
            <w:hideMark/>
          </w:tcPr>
          <w:p w14:paraId="230D891A" w14:textId="77777777" w:rsidR="007431D7" w:rsidRPr="00FA1DA9" w:rsidRDefault="007431D7" w:rsidP="00DC0C8A">
            <w:r w:rsidRPr="00FA1DA9">
              <w:t>17.</w:t>
            </w:r>
          </w:p>
        </w:tc>
        <w:tc>
          <w:tcPr>
            <w:tcW w:w="8505" w:type="dxa"/>
            <w:hideMark/>
          </w:tcPr>
          <w:p w14:paraId="59516497" w14:textId="77777777" w:rsidR="007431D7" w:rsidRPr="00FA1DA9" w:rsidRDefault="007431D7" w:rsidP="00DC0C8A">
            <w:r w:rsidRPr="00FA1DA9">
              <w:t xml:space="preserve">Obsługa funkcji bezpieczeństwa sieci LAN: Port Security, DHCP </w:t>
            </w:r>
            <w:proofErr w:type="spellStart"/>
            <w:r w:rsidRPr="00FA1DA9">
              <w:t>Snooping</w:t>
            </w:r>
            <w:proofErr w:type="spellEnd"/>
            <w:r w:rsidRPr="00FA1DA9">
              <w:t xml:space="preserve">, </w:t>
            </w:r>
            <w:proofErr w:type="spellStart"/>
            <w:r w:rsidRPr="00FA1DA9">
              <w:t>Dynamic</w:t>
            </w:r>
            <w:proofErr w:type="spellEnd"/>
            <w:r w:rsidRPr="00FA1DA9">
              <w:t xml:space="preserve"> ARP </w:t>
            </w:r>
            <w:proofErr w:type="spellStart"/>
            <w:r w:rsidRPr="00FA1DA9">
              <w:t>Inspection</w:t>
            </w:r>
            <w:proofErr w:type="spellEnd"/>
            <w:r w:rsidRPr="00FA1DA9">
              <w:t xml:space="preserve"> i IP Source </w:t>
            </w:r>
            <w:proofErr w:type="spellStart"/>
            <w:r w:rsidRPr="00FA1DA9">
              <w:t>Guard</w:t>
            </w:r>
            <w:proofErr w:type="spellEnd"/>
            <w:r w:rsidRPr="00FA1DA9">
              <w:t>.</w:t>
            </w:r>
          </w:p>
        </w:tc>
      </w:tr>
      <w:tr w:rsidR="007431D7" w:rsidRPr="00FA1DA9" w14:paraId="69F6D035" w14:textId="77777777" w:rsidTr="00DC0C8A">
        <w:trPr>
          <w:trHeight w:val="559"/>
        </w:trPr>
        <w:tc>
          <w:tcPr>
            <w:tcW w:w="557" w:type="dxa"/>
            <w:hideMark/>
          </w:tcPr>
          <w:p w14:paraId="0E9D5771" w14:textId="77777777" w:rsidR="007431D7" w:rsidRPr="00FA1DA9" w:rsidRDefault="007431D7" w:rsidP="00DC0C8A">
            <w:r w:rsidRPr="00FA1DA9">
              <w:t>18.</w:t>
            </w:r>
          </w:p>
        </w:tc>
        <w:tc>
          <w:tcPr>
            <w:tcW w:w="8505" w:type="dxa"/>
            <w:hideMark/>
          </w:tcPr>
          <w:p w14:paraId="45305341" w14:textId="77777777" w:rsidR="007431D7" w:rsidRPr="00FA1DA9" w:rsidRDefault="007431D7" w:rsidP="00DC0C8A">
            <w:r w:rsidRPr="00FA1DA9">
              <w:t>Możliwość autoryzacji prób logowania do urządzenia (dostęp administracyjny) na serwerach RADIUS lub TACACS+.</w:t>
            </w:r>
          </w:p>
        </w:tc>
      </w:tr>
      <w:tr w:rsidR="007431D7" w:rsidRPr="00FA1DA9" w14:paraId="240BD3EC" w14:textId="77777777" w:rsidTr="00DC0C8A">
        <w:trPr>
          <w:trHeight w:val="559"/>
        </w:trPr>
        <w:tc>
          <w:tcPr>
            <w:tcW w:w="557" w:type="dxa"/>
            <w:vMerge w:val="restart"/>
            <w:hideMark/>
          </w:tcPr>
          <w:p w14:paraId="3C9E7B2A" w14:textId="77777777" w:rsidR="007431D7" w:rsidRPr="00FA1DA9" w:rsidRDefault="007431D7" w:rsidP="00DC0C8A">
            <w:r w:rsidRPr="00FA1DA9">
              <w:t>19.</w:t>
            </w:r>
          </w:p>
        </w:tc>
        <w:tc>
          <w:tcPr>
            <w:tcW w:w="8505" w:type="dxa"/>
            <w:hideMark/>
          </w:tcPr>
          <w:p w14:paraId="26E7C20A" w14:textId="77777777" w:rsidR="007431D7" w:rsidRPr="00FA1DA9" w:rsidRDefault="007431D7" w:rsidP="00DC0C8A">
            <w:r w:rsidRPr="00FA1DA9">
              <w:t xml:space="preserve">Funkcje zabezpieczające protokół </w:t>
            </w:r>
            <w:proofErr w:type="spellStart"/>
            <w:r w:rsidRPr="00FA1DA9">
              <w:t>Spanning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Tree</w:t>
            </w:r>
            <w:proofErr w:type="spellEnd"/>
            <w:r w:rsidRPr="00FA1DA9">
              <w:t xml:space="preserve"> przed zmianą topologii:</w:t>
            </w:r>
          </w:p>
        </w:tc>
      </w:tr>
      <w:tr w:rsidR="007431D7" w:rsidRPr="00FA1DA9" w14:paraId="5423C641" w14:textId="77777777" w:rsidTr="00DC0C8A">
        <w:trPr>
          <w:trHeight w:val="559"/>
        </w:trPr>
        <w:tc>
          <w:tcPr>
            <w:tcW w:w="557" w:type="dxa"/>
            <w:vMerge/>
            <w:hideMark/>
          </w:tcPr>
          <w:p w14:paraId="74CDD9DA" w14:textId="77777777" w:rsidR="007431D7" w:rsidRPr="00FA1DA9" w:rsidRDefault="007431D7" w:rsidP="00DC0C8A"/>
        </w:tc>
        <w:tc>
          <w:tcPr>
            <w:tcW w:w="8505" w:type="dxa"/>
            <w:hideMark/>
          </w:tcPr>
          <w:p w14:paraId="182B6739" w14:textId="77777777" w:rsidR="007431D7" w:rsidRPr="00FA1DA9" w:rsidRDefault="007431D7" w:rsidP="00DC0C8A">
            <w:r w:rsidRPr="00FA1DA9">
              <w:t>- Funkcjonalność umożliwiająca skonfigurowanie na stałe lub automatycznie, portu dostępowego tak, aby samodzielnie przechodził do stanu FORWARDING z pominięciem stanów LISTENING i LEARNING.</w:t>
            </w:r>
          </w:p>
        </w:tc>
      </w:tr>
      <w:tr w:rsidR="007431D7" w:rsidRPr="00FA1DA9" w14:paraId="7C72D043" w14:textId="77777777" w:rsidTr="00DC0C8A">
        <w:trPr>
          <w:trHeight w:val="559"/>
        </w:trPr>
        <w:tc>
          <w:tcPr>
            <w:tcW w:w="557" w:type="dxa"/>
            <w:vMerge/>
            <w:hideMark/>
          </w:tcPr>
          <w:p w14:paraId="7B798F90" w14:textId="77777777" w:rsidR="007431D7" w:rsidRPr="00FA1DA9" w:rsidRDefault="007431D7" w:rsidP="00DC0C8A"/>
        </w:tc>
        <w:tc>
          <w:tcPr>
            <w:tcW w:w="8505" w:type="dxa"/>
            <w:hideMark/>
          </w:tcPr>
          <w:p w14:paraId="0185935C" w14:textId="77777777" w:rsidR="007431D7" w:rsidRPr="00FA1DA9" w:rsidRDefault="007431D7" w:rsidP="00DC0C8A">
            <w:r w:rsidRPr="00FA1DA9">
              <w:t>- Funkcjonalność umożliwiająca zabezpieczenie portów przed wymuszeniem zmiany lokalizacji Root Bridge.</w:t>
            </w:r>
          </w:p>
        </w:tc>
      </w:tr>
      <w:tr w:rsidR="007431D7" w:rsidRPr="00FA1DA9" w14:paraId="46A9F60D" w14:textId="77777777" w:rsidTr="00DC0C8A">
        <w:trPr>
          <w:trHeight w:val="559"/>
        </w:trPr>
        <w:tc>
          <w:tcPr>
            <w:tcW w:w="557" w:type="dxa"/>
            <w:hideMark/>
          </w:tcPr>
          <w:p w14:paraId="5BACA21C" w14:textId="77777777" w:rsidR="007431D7" w:rsidRPr="00FA1DA9" w:rsidRDefault="007431D7" w:rsidP="00DC0C8A">
            <w:r w:rsidRPr="00FA1DA9">
              <w:t>20.</w:t>
            </w:r>
          </w:p>
        </w:tc>
        <w:tc>
          <w:tcPr>
            <w:tcW w:w="8505" w:type="dxa"/>
            <w:hideMark/>
          </w:tcPr>
          <w:p w14:paraId="08D3F6A6" w14:textId="77777777" w:rsidR="007431D7" w:rsidRPr="00FA1DA9" w:rsidRDefault="007431D7" w:rsidP="00DC0C8A">
            <w:r w:rsidRPr="00FA1DA9">
              <w:t xml:space="preserve">Funkcjonalność prywatnego VLAN-u, czyli możliwość blokowania ruchu pomiędzy portami w obrębie jednego </w:t>
            </w:r>
            <w:proofErr w:type="spellStart"/>
            <w:r w:rsidRPr="00FA1DA9">
              <w:t>VLANu</w:t>
            </w:r>
            <w:proofErr w:type="spellEnd"/>
            <w:r w:rsidRPr="00FA1DA9">
              <w:t xml:space="preserve"> (tzw. porty izolowane) z pozostawieniem możliwości komunikacji z portem nadrzędnym.</w:t>
            </w:r>
          </w:p>
        </w:tc>
      </w:tr>
      <w:tr w:rsidR="007431D7" w:rsidRPr="00FA1DA9" w14:paraId="60391010" w14:textId="77777777" w:rsidTr="00DC0C8A">
        <w:trPr>
          <w:trHeight w:val="559"/>
        </w:trPr>
        <w:tc>
          <w:tcPr>
            <w:tcW w:w="557" w:type="dxa"/>
            <w:hideMark/>
          </w:tcPr>
          <w:p w14:paraId="01512FF6" w14:textId="77777777" w:rsidR="007431D7" w:rsidRPr="00FA1DA9" w:rsidRDefault="007431D7" w:rsidP="00DC0C8A">
            <w:r w:rsidRPr="00FA1DA9">
              <w:t>21.</w:t>
            </w:r>
          </w:p>
        </w:tc>
        <w:tc>
          <w:tcPr>
            <w:tcW w:w="8505" w:type="dxa"/>
            <w:hideMark/>
          </w:tcPr>
          <w:p w14:paraId="22A99EAD" w14:textId="77777777" w:rsidR="007431D7" w:rsidRPr="00FA1DA9" w:rsidRDefault="007431D7" w:rsidP="00DC0C8A">
            <w:r w:rsidRPr="00FA1DA9">
              <w:t xml:space="preserve">Możliwość obsługi żądań </w:t>
            </w:r>
            <w:proofErr w:type="spellStart"/>
            <w:r w:rsidRPr="00FA1DA9">
              <w:t>Change</w:t>
            </w:r>
            <w:proofErr w:type="spellEnd"/>
            <w:r w:rsidRPr="00FA1DA9">
              <w:t xml:space="preserve"> of </w:t>
            </w:r>
            <w:proofErr w:type="spellStart"/>
            <w:r w:rsidRPr="00FA1DA9">
              <w:t>Authorization</w:t>
            </w:r>
            <w:proofErr w:type="spellEnd"/>
            <w:r w:rsidRPr="00FA1DA9">
              <w:t>.</w:t>
            </w:r>
          </w:p>
        </w:tc>
      </w:tr>
      <w:tr w:rsidR="007431D7" w:rsidRPr="00FA1DA9" w14:paraId="2A9BFBDD" w14:textId="77777777" w:rsidTr="00DC0C8A">
        <w:trPr>
          <w:trHeight w:val="559"/>
        </w:trPr>
        <w:tc>
          <w:tcPr>
            <w:tcW w:w="557" w:type="dxa"/>
            <w:hideMark/>
          </w:tcPr>
          <w:p w14:paraId="082A2A84" w14:textId="77777777" w:rsidR="007431D7" w:rsidRPr="00FA1DA9" w:rsidRDefault="007431D7" w:rsidP="00DC0C8A">
            <w:r w:rsidRPr="00FA1DA9">
              <w:t>22.</w:t>
            </w:r>
          </w:p>
        </w:tc>
        <w:tc>
          <w:tcPr>
            <w:tcW w:w="8505" w:type="dxa"/>
            <w:hideMark/>
          </w:tcPr>
          <w:p w14:paraId="54ADCCF0" w14:textId="77777777" w:rsidR="007431D7" w:rsidRPr="00FA1DA9" w:rsidRDefault="007431D7" w:rsidP="00DC0C8A">
            <w:r w:rsidRPr="00FA1DA9">
              <w:t>Wymagane jest wsparcie dla możliwości uwierzytelniania IEEE 802.1X/MAC wielu użytkowników na jednym porcie dla różnych określonych sieci VLAN oraz możliwości jednoczesnego uwierzytelniania na porcie telefonu IP i komputera PC podłączonego za telefonem.</w:t>
            </w:r>
          </w:p>
        </w:tc>
      </w:tr>
      <w:tr w:rsidR="007431D7" w:rsidRPr="00FA1DA9" w14:paraId="3A315CE3" w14:textId="77777777" w:rsidTr="00DC0C8A">
        <w:trPr>
          <w:trHeight w:val="559"/>
        </w:trPr>
        <w:tc>
          <w:tcPr>
            <w:tcW w:w="557" w:type="dxa"/>
            <w:hideMark/>
          </w:tcPr>
          <w:p w14:paraId="3D1A1D9C" w14:textId="77777777" w:rsidR="007431D7" w:rsidRPr="00FA1DA9" w:rsidRDefault="007431D7" w:rsidP="00DC0C8A">
            <w:r w:rsidRPr="00FA1DA9">
              <w:t>23.</w:t>
            </w:r>
          </w:p>
        </w:tc>
        <w:tc>
          <w:tcPr>
            <w:tcW w:w="8505" w:type="dxa"/>
            <w:hideMark/>
          </w:tcPr>
          <w:p w14:paraId="2DEEB8B9" w14:textId="77777777" w:rsidR="007431D7" w:rsidRPr="00FA1DA9" w:rsidRDefault="007431D7" w:rsidP="00DC0C8A">
            <w:r w:rsidRPr="00FA1DA9">
              <w:t>Możliwość wyboru kolejności uwierzytelniania – 802.1X - uwierzytelnianie w oparciu o MAC adres - uwierzytelnianie oparciu o portal www.</w:t>
            </w:r>
          </w:p>
        </w:tc>
      </w:tr>
      <w:tr w:rsidR="007431D7" w:rsidRPr="00FA1DA9" w14:paraId="70527C82" w14:textId="77777777" w:rsidTr="00DC0C8A">
        <w:trPr>
          <w:trHeight w:val="559"/>
        </w:trPr>
        <w:tc>
          <w:tcPr>
            <w:tcW w:w="557" w:type="dxa"/>
            <w:hideMark/>
          </w:tcPr>
          <w:p w14:paraId="12C5357A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V.</w:t>
            </w:r>
          </w:p>
        </w:tc>
        <w:tc>
          <w:tcPr>
            <w:tcW w:w="8505" w:type="dxa"/>
            <w:hideMark/>
          </w:tcPr>
          <w:p w14:paraId="32A147F6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Przełącznik musi wspierać następujące mechanizmy związane z zapewnieniem jakości usług w sieci:</w:t>
            </w:r>
          </w:p>
        </w:tc>
      </w:tr>
      <w:tr w:rsidR="007431D7" w:rsidRPr="00FA1DA9" w14:paraId="50901EF7" w14:textId="77777777" w:rsidTr="00DC0C8A">
        <w:trPr>
          <w:trHeight w:val="559"/>
        </w:trPr>
        <w:tc>
          <w:tcPr>
            <w:tcW w:w="557" w:type="dxa"/>
            <w:hideMark/>
          </w:tcPr>
          <w:p w14:paraId="277F86C2" w14:textId="77777777" w:rsidR="007431D7" w:rsidRPr="00FA1DA9" w:rsidRDefault="007431D7" w:rsidP="00DC0C8A">
            <w:r w:rsidRPr="00FA1DA9">
              <w:t>24.</w:t>
            </w:r>
          </w:p>
        </w:tc>
        <w:tc>
          <w:tcPr>
            <w:tcW w:w="8505" w:type="dxa"/>
            <w:hideMark/>
          </w:tcPr>
          <w:p w14:paraId="626179F2" w14:textId="77777777" w:rsidR="007431D7" w:rsidRPr="00FA1DA9" w:rsidRDefault="007431D7" w:rsidP="00DC0C8A">
            <w:r w:rsidRPr="00FA1DA9">
              <w:t>Implementacja co najmniej czterech kolejek sprzętowych dla ruchu wyjściowego na każdym porcie dla obsługi ruchu o różnej klasie.</w:t>
            </w:r>
          </w:p>
        </w:tc>
      </w:tr>
      <w:tr w:rsidR="007431D7" w:rsidRPr="00FA1DA9" w14:paraId="124E726C" w14:textId="77777777" w:rsidTr="00DC0C8A">
        <w:trPr>
          <w:trHeight w:val="559"/>
        </w:trPr>
        <w:tc>
          <w:tcPr>
            <w:tcW w:w="557" w:type="dxa"/>
            <w:hideMark/>
          </w:tcPr>
          <w:p w14:paraId="4400D2B5" w14:textId="77777777" w:rsidR="007431D7" w:rsidRPr="00FA1DA9" w:rsidRDefault="007431D7" w:rsidP="00DC0C8A">
            <w:r w:rsidRPr="00FA1DA9">
              <w:t>25.</w:t>
            </w:r>
          </w:p>
        </w:tc>
        <w:tc>
          <w:tcPr>
            <w:tcW w:w="8505" w:type="dxa"/>
            <w:hideMark/>
          </w:tcPr>
          <w:p w14:paraId="6EA02F96" w14:textId="77777777" w:rsidR="007431D7" w:rsidRPr="00FA1DA9" w:rsidRDefault="007431D7" w:rsidP="00DC0C8A">
            <w:r w:rsidRPr="00FA1DA9">
              <w:t>Możliwość obsługi jednej z powyżej wspomnianych kolejek z bezwzględnym priorytetem w stosunku do innych (</w:t>
            </w:r>
            <w:proofErr w:type="spellStart"/>
            <w:r w:rsidRPr="00FA1DA9">
              <w:t>StrictPriority</w:t>
            </w:r>
            <w:proofErr w:type="spellEnd"/>
            <w:r w:rsidRPr="00FA1DA9">
              <w:t>).</w:t>
            </w:r>
          </w:p>
        </w:tc>
      </w:tr>
      <w:tr w:rsidR="007431D7" w:rsidRPr="00FA1DA9" w14:paraId="6FE37028" w14:textId="77777777" w:rsidTr="00DC0C8A">
        <w:trPr>
          <w:trHeight w:val="559"/>
        </w:trPr>
        <w:tc>
          <w:tcPr>
            <w:tcW w:w="557" w:type="dxa"/>
            <w:hideMark/>
          </w:tcPr>
          <w:p w14:paraId="6688667C" w14:textId="77777777" w:rsidR="007431D7" w:rsidRPr="00FA1DA9" w:rsidRDefault="007431D7" w:rsidP="00DC0C8A">
            <w:r w:rsidRPr="00FA1DA9">
              <w:t>26.</w:t>
            </w:r>
          </w:p>
        </w:tc>
        <w:tc>
          <w:tcPr>
            <w:tcW w:w="8505" w:type="dxa"/>
            <w:hideMark/>
          </w:tcPr>
          <w:p w14:paraId="19D0874E" w14:textId="77777777" w:rsidR="007431D7" w:rsidRPr="00FA1DA9" w:rsidRDefault="007431D7" w:rsidP="00DC0C8A">
            <w:r w:rsidRPr="00FA1DA9">
              <w:t>Klasyfikacja ruchu do klas różnej jakości obsługi (</w:t>
            </w:r>
            <w:proofErr w:type="spellStart"/>
            <w:r w:rsidRPr="00FA1DA9">
              <w:t>QoS</w:t>
            </w:r>
            <w:proofErr w:type="spellEnd"/>
            <w:r w:rsidRPr="00FA1DA9">
              <w:t>) poprzez wykorzystanie następujących parametrów: źródłowy/docelowy adres MAC, źródłowy/docelowy adres IP, źródłowy/docelowy port TCP.</w:t>
            </w:r>
          </w:p>
        </w:tc>
      </w:tr>
      <w:tr w:rsidR="007431D7" w:rsidRPr="00FA1DA9" w14:paraId="04FE8952" w14:textId="77777777" w:rsidTr="00DC0C8A">
        <w:trPr>
          <w:trHeight w:val="559"/>
        </w:trPr>
        <w:tc>
          <w:tcPr>
            <w:tcW w:w="557" w:type="dxa"/>
            <w:hideMark/>
          </w:tcPr>
          <w:p w14:paraId="0352B0E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VI.</w:t>
            </w:r>
          </w:p>
        </w:tc>
        <w:tc>
          <w:tcPr>
            <w:tcW w:w="8505" w:type="dxa"/>
            <w:hideMark/>
          </w:tcPr>
          <w:p w14:paraId="1659903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Funkcje związane z zarządzaniem i monitorowaniem :</w:t>
            </w:r>
          </w:p>
        </w:tc>
      </w:tr>
      <w:tr w:rsidR="007431D7" w:rsidRPr="00FA1DA9" w14:paraId="1B0859C6" w14:textId="77777777" w:rsidTr="00DC0C8A">
        <w:trPr>
          <w:trHeight w:val="559"/>
        </w:trPr>
        <w:tc>
          <w:tcPr>
            <w:tcW w:w="557" w:type="dxa"/>
            <w:hideMark/>
          </w:tcPr>
          <w:p w14:paraId="33E6B228" w14:textId="77777777" w:rsidR="007431D7" w:rsidRPr="00FA1DA9" w:rsidRDefault="007431D7" w:rsidP="00DC0C8A">
            <w:r w:rsidRPr="00FA1DA9">
              <w:t>27.</w:t>
            </w:r>
          </w:p>
        </w:tc>
        <w:tc>
          <w:tcPr>
            <w:tcW w:w="8505" w:type="dxa"/>
            <w:hideMark/>
          </w:tcPr>
          <w:p w14:paraId="344D782E" w14:textId="77777777" w:rsidR="007431D7" w:rsidRPr="00FA1DA9" w:rsidRDefault="007431D7" w:rsidP="00DC0C8A">
            <w:r w:rsidRPr="00FA1DA9">
              <w:t xml:space="preserve">Musi wspierać funkcjonalność zapisu logów systemowych do zewnętrznego serwera </w:t>
            </w:r>
            <w:proofErr w:type="spellStart"/>
            <w:r w:rsidRPr="00FA1DA9">
              <w:t>syslog</w:t>
            </w:r>
            <w:proofErr w:type="spellEnd"/>
            <w:r w:rsidRPr="00FA1DA9">
              <w:t>.</w:t>
            </w:r>
          </w:p>
        </w:tc>
      </w:tr>
      <w:tr w:rsidR="007431D7" w:rsidRPr="00FA1DA9" w14:paraId="60FD8D12" w14:textId="77777777" w:rsidTr="00DC0C8A">
        <w:trPr>
          <w:trHeight w:val="559"/>
        </w:trPr>
        <w:tc>
          <w:tcPr>
            <w:tcW w:w="557" w:type="dxa"/>
            <w:hideMark/>
          </w:tcPr>
          <w:p w14:paraId="2A68CB56" w14:textId="77777777" w:rsidR="007431D7" w:rsidRPr="00FA1DA9" w:rsidRDefault="007431D7" w:rsidP="00DC0C8A">
            <w:r w:rsidRPr="00FA1DA9">
              <w:lastRenderedPageBreak/>
              <w:t>28.</w:t>
            </w:r>
          </w:p>
        </w:tc>
        <w:tc>
          <w:tcPr>
            <w:tcW w:w="8505" w:type="dxa"/>
            <w:hideMark/>
          </w:tcPr>
          <w:p w14:paraId="114D63E2" w14:textId="77777777" w:rsidR="007431D7" w:rsidRPr="00FA1DA9" w:rsidRDefault="007431D7" w:rsidP="00DC0C8A">
            <w:r w:rsidRPr="00FA1DA9">
              <w:t>Liczniki pakietów wchodzących/wychodzących per każdy port.</w:t>
            </w:r>
          </w:p>
        </w:tc>
      </w:tr>
      <w:tr w:rsidR="007431D7" w:rsidRPr="00FA1DA9" w14:paraId="15B352BC" w14:textId="77777777" w:rsidTr="00DC0C8A">
        <w:trPr>
          <w:trHeight w:val="559"/>
        </w:trPr>
        <w:tc>
          <w:tcPr>
            <w:tcW w:w="557" w:type="dxa"/>
            <w:hideMark/>
          </w:tcPr>
          <w:p w14:paraId="7A19DFAD" w14:textId="77777777" w:rsidR="007431D7" w:rsidRPr="00FA1DA9" w:rsidRDefault="007431D7" w:rsidP="00DC0C8A">
            <w:r w:rsidRPr="00FA1DA9">
              <w:t>29.</w:t>
            </w:r>
          </w:p>
        </w:tc>
        <w:tc>
          <w:tcPr>
            <w:tcW w:w="8505" w:type="dxa"/>
            <w:hideMark/>
          </w:tcPr>
          <w:p w14:paraId="4DA6DE84" w14:textId="77777777" w:rsidR="007431D7" w:rsidRPr="00FA1DA9" w:rsidRDefault="007431D7" w:rsidP="00DC0C8A">
            <w:r w:rsidRPr="00FA1DA9">
              <w:t>Plik konfiguracyjny urządzenia musi być możliwy do edycji w trybie off-</w:t>
            </w:r>
            <w:proofErr w:type="spellStart"/>
            <w:r w:rsidRPr="00FA1DA9">
              <w:t>line</w:t>
            </w:r>
            <w:proofErr w:type="spellEnd"/>
            <w:r w:rsidRPr="00FA1DA9">
              <w:t xml:space="preserve"> (tzn. konieczna jest możliwość przeglądania i zmian konfiguracji w pliku tekstowym na dowolnym urządzeniu PC). Po zapisaniu konfiguracji w pamięci nieulotnej musi być możliwe uruchomienie urządzenia z nową konfiguracją. W pamięci nieulotnej musi być możliwość przechowywania wielu plików konfiguracyjnych.</w:t>
            </w:r>
          </w:p>
        </w:tc>
      </w:tr>
      <w:tr w:rsidR="007431D7" w:rsidRPr="00FA1DA9" w14:paraId="649AF82B" w14:textId="77777777" w:rsidTr="00DC0C8A">
        <w:trPr>
          <w:trHeight w:val="559"/>
        </w:trPr>
        <w:tc>
          <w:tcPr>
            <w:tcW w:w="557" w:type="dxa"/>
            <w:hideMark/>
          </w:tcPr>
          <w:p w14:paraId="1B79B58A" w14:textId="77777777" w:rsidR="007431D7" w:rsidRPr="00FA1DA9" w:rsidRDefault="007431D7" w:rsidP="00DC0C8A">
            <w:r w:rsidRPr="00FA1DA9">
              <w:t>30.</w:t>
            </w:r>
          </w:p>
        </w:tc>
        <w:tc>
          <w:tcPr>
            <w:tcW w:w="8505" w:type="dxa"/>
            <w:hideMark/>
          </w:tcPr>
          <w:p w14:paraId="27362E4D" w14:textId="77777777" w:rsidR="007431D7" w:rsidRPr="00FA1DA9" w:rsidRDefault="007431D7" w:rsidP="00DC0C8A">
            <w:r w:rsidRPr="00FA1DA9">
              <w:t>Implementacja mechanizmu RSPAN PORT lub analogiczna funkcjonalność; przełącznik musi umożliwiać zdalną obserwację ruchu na określonym porcie, polegającą na kopiowaniu pojawiających się na nim ramek i przesyłaniu ich do zdalnego urządzenia monitorującego, poprzez dedykowaną sieć VLAN.</w:t>
            </w:r>
          </w:p>
        </w:tc>
      </w:tr>
      <w:tr w:rsidR="007431D7" w:rsidRPr="00FA1DA9" w14:paraId="36F6919F" w14:textId="77777777" w:rsidTr="00DC0C8A">
        <w:trPr>
          <w:trHeight w:val="559"/>
        </w:trPr>
        <w:tc>
          <w:tcPr>
            <w:tcW w:w="557" w:type="dxa"/>
            <w:hideMark/>
          </w:tcPr>
          <w:p w14:paraId="282F6C4E" w14:textId="77777777" w:rsidR="007431D7" w:rsidRPr="00FA1DA9" w:rsidRDefault="007431D7" w:rsidP="00DC0C8A">
            <w:r w:rsidRPr="00FA1DA9">
              <w:t>31.</w:t>
            </w:r>
          </w:p>
        </w:tc>
        <w:tc>
          <w:tcPr>
            <w:tcW w:w="8505" w:type="dxa"/>
            <w:hideMark/>
          </w:tcPr>
          <w:p w14:paraId="3E5AA847" w14:textId="77777777" w:rsidR="007431D7" w:rsidRPr="00FA1DA9" w:rsidRDefault="007431D7" w:rsidP="00DC0C8A">
            <w:r w:rsidRPr="00FA1DA9">
              <w:t>Możliwość uzyskania dostępu do urządzenia przez SNMPv3, SSHv2: dostęp do pełnej konfiguracji z konsoli urządzenia (</w:t>
            </w:r>
            <w:proofErr w:type="spellStart"/>
            <w:r w:rsidRPr="00FA1DA9">
              <w:t>Fully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Managed</w:t>
            </w:r>
            <w:proofErr w:type="spellEnd"/>
            <w:r w:rsidRPr="00FA1DA9">
              <w:t>) poprzez protokół SSH2.</w:t>
            </w:r>
          </w:p>
        </w:tc>
      </w:tr>
      <w:tr w:rsidR="007431D7" w:rsidRPr="00FA1DA9" w14:paraId="4D9C8835" w14:textId="77777777" w:rsidTr="00DC0C8A">
        <w:trPr>
          <w:trHeight w:val="559"/>
        </w:trPr>
        <w:tc>
          <w:tcPr>
            <w:tcW w:w="557" w:type="dxa"/>
            <w:hideMark/>
          </w:tcPr>
          <w:p w14:paraId="2C3D54D5" w14:textId="77777777" w:rsidR="007431D7" w:rsidRPr="00FA1DA9" w:rsidRDefault="007431D7" w:rsidP="00DC0C8A">
            <w:r w:rsidRPr="00FA1DA9">
              <w:t>32.</w:t>
            </w:r>
          </w:p>
        </w:tc>
        <w:tc>
          <w:tcPr>
            <w:tcW w:w="8505" w:type="dxa"/>
            <w:hideMark/>
          </w:tcPr>
          <w:p w14:paraId="47EC4193" w14:textId="77777777" w:rsidR="007431D7" w:rsidRPr="00FA1DA9" w:rsidRDefault="007431D7" w:rsidP="00DC0C8A">
            <w:r w:rsidRPr="00FA1DA9">
              <w:t xml:space="preserve">W przypadku dostępu do przełącznika za pomocą interfejsu graficznego konieczne jest zabezpieczenie SSL z jednoczesną możliwością blokady dostępu osobno dla http i </w:t>
            </w:r>
            <w:proofErr w:type="spellStart"/>
            <w:r w:rsidRPr="00FA1DA9">
              <w:t>https</w:t>
            </w:r>
            <w:proofErr w:type="spellEnd"/>
            <w:r w:rsidRPr="00FA1DA9">
              <w:t>.</w:t>
            </w:r>
          </w:p>
        </w:tc>
      </w:tr>
      <w:tr w:rsidR="007431D7" w:rsidRPr="00FA1DA9" w14:paraId="489BCDC7" w14:textId="77777777" w:rsidTr="00DC0C8A">
        <w:trPr>
          <w:trHeight w:val="559"/>
        </w:trPr>
        <w:tc>
          <w:tcPr>
            <w:tcW w:w="557" w:type="dxa"/>
            <w:hideMark/>
          </w:tcPr>
          <w:p w14:paraId="09223100" w14:textId="77777777" w:rsidR="007431D7" w:rsidRPr="00FA1DA9" w:rsidRDefault="007431D7" w:rsidP="00DC0C8A">
            <w:r w:rsidRPr="00FA1DA9">
              <w:t>33.</w:t>
            </w:r>
          </w:p>
        </w:tc>
        <w:tc>
          <w:tcPr>
            <w:tcW w:w="8505" w:type="dxa"/>
            <w:hideMark/>
          </w:tcPr>
          <w:p w14:paraId="7FBE7502" w14:textId="77777777" w:rsidR="007431D7" w:rsidRPr="00FA1DA9" w:rsidRDefault="007431D7" w:rsidP="00DC0C8A">
            <w:r w:rsidRPr="00FA1DA9">
              <w:t>Możliwość zarządzania poprzez interfejs CLI z poziomu portu konsoli.</w:t>
            </w:r>
          </w:p>
        </w:tc>
      </w:tr>
      <w:tr w:rsidR="007431D7" w:rsidRPr="00FA1DA9" w14:paraId="44F1FABC" w14:textId="77777777" w:rsidTr="00DC0C8A">
        <w:trPr>
          <w:trHeight w:val="559"/>
        </w:trPr>
        <w:tc>
          <w:tcPr>
            <w:tcW w:w="557" w:type="dxa"/>
            <w:hideMark/>
          </w:tcPr>
          <w:p w14:paraId="1C323578" w14:textId="77777777" w:rsidR="007431D7" w:rsidRPr="00FA1DA9" w:rsidRDefault="007431D7" w:rsidP="00DC0C8A">
            <w:r w:rsidRPr="00FA1DA9">
              <w:t>34.</w:t>
            </w:r>
          </w:p>
        </w:tc>
        <w:tc>
          <w:tcPr>
            <w:tcW w:w="8505" w:type="dxa"/>
            <w:hideMark/>
          </w:tcPr>
          <w:p w14:paraId="4D39FED4" w14:textId="77777777" w:rsidR="007431D7" w:rsidRPr="00FA1DA9" w:rsidRDefault="007431D7" w:rsidP="00DC0C8A">
            <w:r w:rsidRPr="00FA1DA9">
              <w:t>Minimum 4 poziomy dostępu administracyjnego poprzez konsole predefiniowane w systemie operacyjnym urządzenia lub jego konfiguracji również za pomocą definicji własnych grup dostępu, mechanizmów ACL, mechanizmów nadawania lub odbierania uprawnień do wybranych poleceń CLI w tym uruchomienia nowej powłoki.</w:t>
            </w:r>
          </w:p>
        </w:tc>
      </w:tr>
      <w:tr w:rsidR="007431D7" w:rsidRPr="00FA1DA9" w14:paraId="513E4716" w14:textId="77777777" w:rsidTr="00DC0C8A">
        <w:trPr>
          <w:trHeight w:val="559"/>
        </w:trPr>
        <w:tc>
          <w:tcPr>
            <w:tcW w:w="557" w:type="dxa"/>
            <w:hideMark/>
          </w:tcPr>
          <w:p w14:paraId="122CD178" w14:textId="77777777" w:rsidR="007431D7" w:rsidRPr="00FA1DA9" w:rsidRDefault="007431D7" w:rsidP="00DC0C8A">
            <w:r w:rsidRPr="00FA1DA9">
              <w:t>35.</w:t>
            </w:r>
          </w:p>
        </w:tc>
        <w:tc>
          <w:tcPr>
            <w:tcW w:w="8505" w:type="dxa"/>
            <w:hideMark/>
          </w:tcPr>
          <w:p w14:paraId="5C6CB3E5" w14:textId="7557F2EE" w:rsidR="007431D7" w:rsidRPr="00FA1DA9" w:rsidRDefault="007431D7" w:rsidP="00DC0C8A">
            <w:r w:rsidRPr="00FA1DA9">
              <w:t>Obsługa protokołu NTP</w:t>
            </w:r>
            <w:r w:rsidR="003813C6">
              <w:t xml:space="preserve"> </w:t>
            </w:r>
            <w:r w:rsidR="003813C6" w:rsidRPr="003813C6">
              <w:t>lub SNTP</w:t>
            </w:r>
          </w:p>
        </w:tc>
      </w:tr>
      <w:tr w:rsidR="007431D7" w:rsidRPr="00FA1DA9" w14:paraId="3ED67EBC" w14:textId="77777777" w:rsidTr="00DC0C8A">
        <w:trPr>
          <w:trHeight w:val="559"/>
        </w:trPr>
        <w:tc>
          <w:tcPr>
            <w:tcW w:w="557" w:type="dxa"/>
            <w:hideMark/>
          </w:tcPr>
          <w:p w14:paraId="5D39EA3C" w14:textId="77777777" w:rsidR="007431D7" w:rsidRPr="00FA1DA9" w:rsidRDefault="007431D7" w:rsidP="00DC0C8A">
            <w:r w:rsidRPr="00FA1DA9">
              <w:t>36.</w:t>
            </w:r>
          </w:p>
        </w:tc>
        <w:tc>
          <w:tcPr>
            <w:tcW w:w="8505" w:type="dxa"/>
            <w:hideMark/>
          </w:tcPr>
          <w:p w14:paraId="11DBF86F" w14:textId="77777777" w:rsidR="007431D7" w:rsidRPr="00FA1DA9" w:rsidRDefault="007431D7" w:rsidP="00DC0C8A">
            <w:r w:rsidRPr="00FA1DA9">
              <w:t>Obsługa protokołu IEEE 802.1ab</w:t>
            </w:r>
          </w:p>
        </w:tc>
      </w:tr>
      <w:tr w:rsidR="007431D7" w:rsidRPr="00FA1DA9" w14:paraId="1B7B566F" w14:textId="77777777" w:rsidTr="00DC0C8A">
        <w:trPr>
          <w:trHeight w:val="559"/>
        </w:trPr>
        <w:tc>
          <w:tcPr>
            <w:tcW w:w="557" w:type="dxa"/>
            <w:hideMark/>
          </w:tcPr>
          <w:p w14:paraId="45C8C5EB" w14:textId="77777777" w:rsidR="007431D7" w:rsidRPr="00FA1DA9" w:rsidRDefault="007431D7" w:rsidP="00DC0C8A">
            <w:r w:rsidRPr="00FA1DA9">
              <w:t>37.</w:t>
            </w:r>
          </w:p>
        </w:tc>
        <w:tc>
          <w:tcPr>
            <w:tcW w:w="8505" w:type="dxa"/>
            <w:hideMark/>
          </w:tcPr>
          <w:p w14:paraId="425D971F" w14:textId="77777777" w:rsidR="007431D7" w:rsidRPr="00FA1DA9" w:rsidRDefault="007431D7" w:rsidP="00DC0C8A">
            <w:r w:rsidRPr="00FA1DA9">
              <w:t>Obsługa funkcji Voice VLAN umożliwiającej odseparowanie ruchu danych i ruchu głosowego.</w:t>
            </w:r>
          </w:p>
        </w:tc>
      </w:tr>
      <w:tr w:rsidR="007431D7" w:rsidRPr="00FA1DA9" w14:paraId="17CCF42D" w14:textId="77777777" w:rsidTr="00DC0C8A">
        <w:trPr>
          <w:trHeight w:val="559"/>
        </w:trPr>
        <w:tc>
          <w:tcPr>
            <w:tcW w:w="557" w:type="dxa"/>
            <w:hideMark/>
          </w:tcPr>
          <w:p w14:paraId="65AF8F74" w14:textId="77777777" w:rsidR="007431D7" w:rsidRPr="00FA1DA9" w:rsidRDefault="007431D7" w:rsidP="00DC0C8A">
            <w:r w:rsidRPr="00FA1DA9">
              <w:t>38.</w:t>
            </w:r>
          </w:p>
        </w:tc>
        <w:tc>
          <w:tcPr>
            <w:tcW w:w="8505" w:type="dxa"/>
            <w:hideMark/>
          </w:tcPr>
          <w:p w14:paraId="1B1F38A6" w14:textId="77777777" w:rsidR="007431D7" w:rsidRPr="00FA1DA9" w:rsidRDefault="007431D7" w:rsidP="00DC0C8A">
            <w:r w:rsidRPr="00FA1DA9">
              <w:t>Obudowa RACK 19”</w:t>
            </w:r>
          </w:p>
        </w:tc>
      </w:tr>
      <w:tr w:rsidR="007431D7" w:rsidRPr="00FA1DA9" w14:paraId="0C9D2D38" w14:textId="77777777" w:rsidTr="00DC0C8A">
        <w:trPr>
          <w:trHeight w:val="559"/>
        </w:trPr>
        <w:tc>
          <w:tcPr>
            <w:tcW w:w="557" w:type="dxa"/>
            <w:hideMark/>
          </w:tcPr>
          <w:p w14:paraId="2CC01AD8" w14:textId="77777777" w:rsidR="007431D7" w:rsidRPr="00FA1DA9" w:rsidRDefault="007431D7" w:rsidP="00DC0C8A">
            <w:r w:rsidRPr="00FA1DA9">
              <w:t>39.</w:t>
            </w:r>
          </w:p>
        </w:tc>
        <w:tc>
          <w:tcPr>
            <w:tcW w:w="8505" w:type="dxa"/>
            <w:hideMark/>
          </w:tcPr>
          <w:p w14:paraId="60D2A8A8" w14:textId="77777777" w:rsidR="007431D7" w:rsidRPr="00FC3CDE" w:rsidRDefault="007431D7" w:rsidP="00DC0C8A">
            <w:pPr>
              <w:rPr>
                <w:highlight w:val="yellow"/>
              </w:rPr>
            </w:pPr>
            <w:r w:rsidRPr="003D3BC9">
              <w:t xml:space="preserve">Zasilanie: Musi posiadać co najmniej jeden zasilacz o parametrach: napięcie zmienne: 230 V, 50 </w:t>
            </w:r>
            <w:proofErr w:type="spellStart"/>
            <w:r w:rsidRPr="003D3BC9">
              <w:t>Hz</w:t>
            </w:r>
            <w:proofErr w:type="spellEnd"/>
          </w:p>
        </w:tc>
      </w:tr>
      <w:tr w:rsidR="007431D7" w:rsidRPr="00FA1DA9" w14:paraId="3664A014" w14:textId="77777777" w:rsidTr="00DC0C8A">
        <w:trPr>
          <w:trHeight w:val="559"/>
        </w:trPr>
        <w:tc>
          <w:tcPr>
            <w:tcW w:w="557" w:type="dxa"/>
            <w:vMerge w:val="restart"/>
            <w:hideMark/>
          </w:tcPr>
          <w:p w14:paraId="04DC7E4F" w14:textId="77777777" w:rsidR="007431D7" w:rsidRPr="00FA1DA9" w:rsidRDefault="007431D7" w:rsidP="00DC0C8A">
            <w:r w:rsidRPr="00FA1DA9">
              <w:t>40.</w:t>
            </w:r>
          </w:p>
        </w:tc>
        <w:tc>
          <w:tcPr>
            <w:tcW w:w="8505" w:type="dxa"/>
            <w:hideMark/>
          </w:tcPr>
          <w:p w14:paraId="19E662AF" w14:textId="77777777" w:rsidR="007431D7" w:rsidRPr="00FA1DA9" w:rsidRDefault="007431D7" w:rsidP="00DC0C8A">
            <w:r w:rsidRPr="00FA1DA9">
              <w:t>Musi zapewnić zarządzanie minimum 8 przełącznikami pod jednym logicznym adresem  IP i zarządzania jako jednym logicznym przełącznikiem.</w:t>
            </w:r>
          </w:p>
        </w:tc>
      </w:tr>
      <w:tr w:rsidR="007431D7" w:rsidRPr="00FA1DA9" w14:paraId="28EDAA94" w14:textId="77777777" w:rsidTr="00DC0C8A">
        <w:trPr>
          <w:trHeight w:val="559"/>
        </w:trPr>
        <w:tc>
          <w:tcPr>
            <w:tcW w:w="557" w:type="dxa"/>
            <w:vMerge/>
            <w:hideMark/>
          </w:tcPr>
          <w:p w14:paraId="4D5DE433" w14:textId="77777777" w:rsidR="007431D7" w:rsidRPr="00FA1DA9" w:rsidRDefault="007431D7" w:rsidP="00DC0C8A"/>
        </w:tc>
        <w:tc>
          <w:tcPr>
            <w:tcW w:w="8505" w:type="dxa"/>
            <w:hideMark/>
          </w:tcPr>
          <w:p w14:paraId="26085690" w14:textId="77777777" w:rsidR="007431D7" w:rsidRPr="00FA1DA9" w:rsidRDefault="007431D7" w:rsidP="00DC0C8A">
            <w:r w:rsidRPr="00FA1DA9">
              <w:t>Należy dostarczyć kompletny osprzęt umożliwiający podłączenie przełącznika w stos w pełnym zakresie funkcjonalności,  w przypadku konieczności zastosowania przewodów ich długość powinna wynosić minimum 2 metry.</w:t>
            </w:r>
          </w:p>
        </w:tc>
      </w:tr>
      <w:tr w:rsidR="007431D7" w:rsidRPr="00FA1DA9" w14:paraId="44327C1B" w14:textId="77777777" w:rsidTr="00DC0C8A">
        <w:trPr>
          <w:trHeight w:val="559"/>
        </w:trPr>
        <w:tc>
          <w:tcPr>
            <w:tcW w:w="557" w:type="dxa"/>
            <w:hideMark/>
          </w:tcPr>
          <w:p w14:paraId="40B5C88E" w14:textId="77777777" w:rsidR="007431D7" w:rsidRPr="00FA1DA9" w:rsidRDefault="007431D7" w:rsidP="00DC0C8A">
            <w:r w:rsidRPr="00FA1DA9">
              <w:t>41.</w:t>
            </w:r>
          </w:p>
        </w:tc>
        <w:tc>
          <w:tcPr>
            <w:tcW w:w="8505" w:type="dxa"/>
            <w:hideMark/>
          </w:tcPr>
          <w:p w14:paraId="18DBD2CB" w14:textId="77777777" w:rsidR="007431D7" w:rsidRPr="00FA1DA9" w:rsidRDefault="007431D7" w:rsidP="00DC0C8A">
            <w:r w:rsidRPr="00FA1DA9">
              <w:t xml:space="preserve">Poprawna praca w temperaturze od 10 do 35 °C.        </w:t>
            </w:r>
          </w:p>
        </w:tc>
      </w:tr>
      <w:tr w:rsidR="007431D7" w:rsidRPr="00FA1DA9" w14:paraId="3277C4D0" w14:textId="77777777" w:rsidTr="00DC0C8A">
        <w:trPr>
          <w:trHeight w:val="559"/>
        </w:trPr>
        <w:tc>
          <w:tcPr>
            <w:tcW w:w="557" w:type="dxa"/>
            <w:hideMark/>
          </w:tcPr>
          <w:p w14:paraId="5FCFE0CA" w14:textId="77777777" w:rsidR="007431D7" w:rsidRPr="00FA1DA9" w:rsidRDefault="007431D7" w:rsidP="00DC0C8A">
            <w:r w:rsidRPr="00FA1DA9">
              <w:t>42.</w:t>
            </w:r>
          </w:p>
        </w:tc>
        <w:tc>
          <w:tcPr>
            <w:tcW w:w="8505" w:type="dxa"/>
            <w:hideMark/>
          </w:tcPr>
          <w:p w14:paraId="44EF7C13" w14:textId="77777777" w:rsidR="007431D7" w:rsidRPr="00FA1DA9" w:rsidRDefault="007431D7" w:rsidP="00DC0C8A">
            <w:r w:rsidRPr="00FA1DA9">
              <w:t>Poprawna praca przy wilgotności powietrza od 20% do 50% zakładając brak występowania zjawiska kondensacji pary wodnej.</w:t>
            </w:r>
          </w:p>
        </w:tc>
      </w:tr>
      <w:tr w:rsidR="007431D7" w:rsidRPr="00FA1DA9" w14:paraId="0947C5BD" w14:textId="77777777" w:rsidTr="00DC0C8A">
        <w:trPr>
          <w:trHeight w:val="559"/>
        </w:trPr>
        <w:tc>
          <w:tcPr>
            <w:tcW w:w="557" w:type="dxa"/>
            <w:hideMark/>
          </w:tcPr>
          <w:p w14:paraId="37C6263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VII.</w:t>
            </w:r>
          </w:p>
        </w:tc>
        <w:tc>
          <w:tcPr>
            <w:tcW w:w="8505" w:type="dxa"/>
            <w:noWrap/>
            <w:hideMark/>
          </w:tcPr>
          <w:p w14:paraId="47B51732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Wyposażenie przełącznika</w:t>
            </w:r>
          </w:p>
        </w:tc>
      </w:tr>
      <w:tr w:rsidR="007431D7" w:rsidRPr="00FA1DA9" w14:paraId="56C5D54F" w14:textId="77777777" w:rsidTr="00DC0C8A">
        <w:trPr>
          <w:trHeight w:val="559"/>
        </w:trPr>
        <w:tc>
          <w:tcPr>
            <w:tcW w:w="557" w:type="dxa"/>
            <w:hideMark/>
          </w:tcPr>
          <w:p w14:paraId="21799EB5" w14:textId="77777777" w:rsidR="007431D7" w:rsidRPr="00FA1DA9" w:rsidRDefault="007431D7" w:rsidP="00DC0C8A">
            <w:r w:rsidRPr="00FA1DA9">
              <w:t>43.</w:t>
            </w:r>
          </w:p>
        </w:tc>
        <w:tc>
          <w:tcPr>
            <w:tcW w:w="8505" w:type="dxa"/>
            <w:hideMark/>
          </w:tcPr>
          <w:p w14:paraId="51CA3E53" w14:textId="0D7B636B" w:rsidR="007431D7" w:rsidRPr="00FA1DA9" w:rsidRDefault="007431D7" w:rsidP="00DC0C8A">
            <w:r w:rsidRPr="00FA1DA9">
              <w:t xml:space="preserve">Kabel </w:t>
            </w:r>
            <w:proofErr w:type="spellStart"/>
            <w:r w:rsidRPr="00FA1DA9">
              <w:t>patchcord</w:t>
            </w:r>
            <w:proofErr w:type="spellEnd"/>
            <w:r w:rsidRPr="00FA1DA9">
              <w:t xml:space="preserve"> FO (</w:t>
            </w:r>
            <w:proofErr w:type="spellStart"/>
            <w:r w:rsidRPr="00FA1DA9">
              <w:t>multimode</w:t>
            </w:r>
            <w:proofErr w:type="spellEnd"/>
            <w:r w:rsidRPr="00FA1DA9">
              <w:t xml:space="preserve">, złącza LC-LC, duplex, rdzeń 50/125, OM4, IEC60793-2-10, </w:t>
            </w:r>
            <w:r w:rsidR="003813C6">
              <w:t>TIA 492-AAAD</w:t>
            </w:r>
            <w:r w:rsidRPr="00FA1DA9">
              <w:t>).  – długość 3 m</w:t>
            </w:r>
          </w:p>
        </w:tc>
      </w:tr>
      <w:tr w:rsidR="007431D7" w:rsidRPr="00FA1DA9" w14:paraId="530CF9F5" w14:textId="77777777" w:rsidTr="00DC0C8A">
        <w:trPr>
          <w:trHeight w:val="559"/>
        </w:trPr>
        <w:tc>
          <w:tcPr>
            <w:tcW w:w="557" w:type="dxa"/>
            <w:hideMark/>
          </w:tcPr>
          <w:p w14:paraId="7E952BC2" w14:textId="77777777" w:rsidR="007431D7" w:rsidRPr="00FA1DA9" w:rsidRDefault="007431D7" w:rsidP="00DC0C8A">
            <w:r w:rsidRPr="00FA1DA9">
              <w:t>44.</w:t>
            </w:r>
          </w:p>
        </w:tc>
        <w:tc>
          <w:tcPr>
            <w:tcW w:w="8505" w:type="dxa"/>
            <w:hideMark/>
          </w:tcPr>
          <w:p w14:paraId="3BBCBF8B" w14:textId="51A1A615" w:rsidR="007431D7" w:rsidRPr="00FA1DA9" w:rsidRDefault="007431D7" w:rsidP="00DC0C8A">
            <w:r w:rsidRPr="00FA1DA9">
              <w:t xml:space="preserve">Kabel </w:t>
            </w:r>
            <w:proofErr w:type="spellStart"/>
            <w:r w:rsidRPr="00FA1DA9">
              <w:t>patchcord</w:t>
            </w:r>
            <w:proofErr w:type="spellEnd"/>
            <w:r w:rsidRPr="00FA1DA9">
              <w:t xml:space="preserve"> kat. 6A </w:t>
            </w:r>
            <w:proofErr w:type="spellStart"/>
            <w:r w:rsidRPr="00FA1DA9">
              <w:t>class</w:t>
            </w:r>
            <w:proofErr w:type="spellEnd"/>
            <w:r w:rsidRPr="00FA1DA9">
              <w:t xml:space="preserve"> E, z fabrycznie konfekcjonowanymi wtykami RJ45, powłoka typu LSZH, S/FTP lub SF/FTP, grubość żyły minimum 26 AWG, zgodność kategorii 6A z normami: ANSI/</w:t>
            </w:r>
            <w:r w:rsidR="003813C6">
              <w:t>TIA-568-D.2</w:t>
            </w:r>
            <w:r w:rsidRPr="00FA1DA9">
              <w:t>, ISO/IEC 11801, EN50173. - długość 25 cm</w:t>
            </w:r>
          </w:p>
        </w:tc>
      </w:tr>
      <w:tr w:rsidR="007431D7" w:rsidRPr="00FA1DA9" w14:paraId="77DA0303" w14:textId="77777777" w:rsidTr="00DC0C8A">
        <w:trPr>
          <w:trHeight w:val="559"/>
        </w:trPr>
        <w:tc>
          <w:tcPr>
            <w:tcW w:w="557" w:type="dxa"/>
            <w:hideMark/>
          </w:tcPr>
          <w:p w14:paraId="33DE0A44" w14:textId="77777777" w:rsidR="007431D7" w:rsidRPr="00FA1DA9" w:rsidRDefault="007431D7" w:rsidP="00DC0C8A">
            <w:r w:rsidRPr="00FA1DA9">
              <w:t>45.</w:t>
            </w:r>
          </w:p>
        </w:tc>
        <w:tc>
          <w:tcPr>
            <w:tcW w:w="8505" w:type="dxa"/>
            <w:hideMark/>
          </w:tcPr>
          <w:p w14:paraId="683C9982" w14:textId="77777777" w:rsidR="007431D7" w:rsidRPr="00FA1DA9" w:rsidRDefault="007431D7" w:rsidP="00DC0C8A">
            <w:r w:rsidRPr="00FA1DA9">
              <w:t>Wkładka światłowodowa (</w:t>
            </w:r>
            <w:proofErr w:type="spellStart"/>
            <w:r w:rsidRPr="00FA1DA9">
              <w:t>transceiver</w:t>
            </w:r>
            <w:proofErr w:type="spellEnd"/>
            <w:r w:rsidRPr="00FA1DA9">
              <w:t>) do portów SFP+, typu LC SX 500m 1Gbit (1000BASE SX).</w:t>
            </w:r>
          </w:p>
        </w:tc>
      </w:tr>
      <w:tr w:rsidR="007431D7" w:rsidRPr="00FA1DA9" w14:paraId="6E964953" w14:textId="77777777" w:rsidTr="00DC0C8A">
        <w:trPr>
          <w:trHeight w:val="559"/>
        </w:trPr>
        <w:tc>
          <w:tcPr>
            <w:tcW w:w="557" w:type="dxa"/>
            <w:hideMark/>
          </w:tcPr>
          <w:p w14:paraId="01B294C9" w14:textId="77777777" w:rsidR="007431D7" w:rsidRPr="00FA1DA9" w:rsidRDefault="007431D7" w:rsidP="00DC0C8A">
            <w:r w:rsidRPr="00FA1DA9">
              <w:lastRenderedPageBreak/>
              <w:t>46.</w:t>
            </w:r>
          </w:p>
        </w:tc>
        <w:tc>
          <w:tcPr>
            <w:tcW w:w="8505" w:type="dxa"/>
            <w:hideMark/>
          </w:tcPr>
          <w:p w14:paraId="3B029EE3" w14:textId="77777777" w:rsidR="007431D7" w:rsidRPr="00FA1DA9" w:rsidRDefault="007431D7" w:rsidP="00DC0C8A">
            <w:r w:rsidRPr="00FA1DA9">
              <w:t>Wkładka światłowodowa (</w:t>
            </w:r>
            <w:proofErr w:type="spellStart"/>
            <w:r w:rsidRPr="00FA1DA9">
              <w:t>transceiver</w:t>
            </w:r>
            <w:proofErr w:type="spellEnd"/>
            <w:r w:rsidRPr="00FA1DA9">
              <w:t>) do portów SFP+, typu LC-SR 10Gbit (10GBASE SR).</w:t>
            </w:r>
          </w:p>
        </w:tc>
      </w:tr>
    </w:tbl>
    <w:p w14:paraId="1687E459" w14:textId="77777777" w:rsidR="007431D7" w:rsidRDefault="007431D7" w:rsidP="007431D7"/>
    <w:p w14:paraId="764FF316" w14:textId="77777777" w:rsidR="007431D7" w:rsidRPr="00FA1DA9" w:rsidRDefault="007431D7" w:rsidP="007431D7">
      <w:pPr>
        <w:rPr>
          <w:b/>
          <w:bCs/>
        </w:rPr>
      </w:pPr>
      <w:r w:rsidRPr="00FA1DA9">
        <w:rPr>
          <w:b/>
          <w:bCs/>
        </w:rPr>
        <w:t>Przełącznik TYPU B - Przełącznik sieciowy warstwy L2 i L3 - dla dostępu do sieci (Access)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431D7" w:rsidRPr="00FA1DA9" w14:paraId="3952020C" w14:textId="77777777" w:rsidTr="00DC0C8A">
        <w:trPr>
          <w:trHeight w:val="559"/>
        </w:trPr>
        <w:tc>
          <w:tcPr>
            <w:tcW w:w="562" w:type="dxa"/>
            <w:hideMark/>
          </w:tcPr>
          <w:p w14:paraId="742D7B24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I.</w:t>
            </w:r>
          </w:p>
        </w:tc>
        <w:tc>
          <w:tcPr>
            <w:tcW w:w="8500" w:type="dxa"/>
            <w:hideMark/>
          </w:tcPr>
          <w:p w14:paraId="0FDA0081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Rodzaj portu/ilość i typ portów:</w:t>
            </w:r>
          </w:p>
        </w:tc>
      </w:tr>
      <w:tr w:rsidR="007431D7" w:rsidRPr="00FA1DA9" w14:paraId="69F60C44" w14:textId="77777777" w:rsidTr="00DC0C8A">
        <w:trPr>
          <w:trHeight w:val="559"/>
        </w:trPr>
        <w:tc>
          <w:tcPr>
            <w:tcW w:w="562" w:type="dxa"/>
            <w:hideMark/>
          </w:tcPr>
          <w:p w14:paraId="1A254E25" w14:textId="77777777" w:rsidR="007431D7" w:rsidRPr="00FA1DA9" w:rsidRDefault="007431D7" w:rsidP="00DC0C8A">
            <w:r w:rsidRPr="00FA1DA9">
              <w:t>1.</w:t>
            </w:r>
          </w:p>
        </w:tc>
        <w:tc>
          <w:tcPr>
            <w:tcW w:w="8500" w:type="dxa"/>
            <w:hideMark/>
          </w:tcPr>
          <w:p w14:paraId="2433955E" w14:textId="77777777" w:rsidR="007431D7" w:rsidRPr="00FA1DA9" w:rsidRDefault="007431D7" w:rsidP="00DC0C8A">
            <w:r w:rsidRPr="00FA1DA9">
              <w:t xml:space="preserve">24szt. 1GbE 10/100/1000BaseTX (IEEE 802.3 </w:t>
            </w:r>
            <w:proofErr w:type="spellStart"/>
            <w:r w:rsidRPr="00FA1DA9">
              <w:t>Type</w:t>
            </w:r>
            <w:proofErr w:type="spellEnd"/>
            <w:r w:rsidRPr="00FA1DA9">
              <w:t xml:space="preserve"> 10 BASE-T, IEEE 802.3u Type100 BASE-TX, IEEE 802.3ab </w:t>
            </w:r>
            <w:proofErr w:type="spellStart"/>
            <w:r w:rsidRPr="00FA1DA9">
              <w:t>Type</w:t>
            </w:r>
            <w:proofErr w:type="spellEnd"/>
            <w:r w:rsidRPr="00FA1DA9">
              <w:t xml:space="preserve"> 1000 BASE-T).</w:t>
            </w:r>
          </w:p>
        </w:tc>
      </w:tr>
      <w:tr w:rsidR="007431D7" w:rsidRPr="00FA1DA9" w14:paraId="32007BC5" w14:textId="77777777" w:rsidTr="00DC0C8A">
        <w:trPr>
          <w:trHeight w:val="559"/>
        </w:trPr>
        <w:tc>
          <w:tcPr>
            <w:tcW w:w="562" w:type="dxa"/>
            <w:hideMark/>
          </w:tcPr>
          <w:p w14:paraId="1F4173BB" w14:textId="77777777" w:rsidR="007431D7" w:rsidRPr="00FA1DA9" w:rsidRDefault="007431D7" w:rsidP="00DC0C8A">
            <w:r w:rsidRPr="00FA1DA9">
              <w:t>2.</w:t>
            </w:r>
          </w:p>
        </w:tc>
        <w:tc>
          <w:tcPr>
            <w:tcW w:w="8500" w:type="dxa"/>
            <w:hideMark/>
          </w:tcPr>
          <w:p w14:paraId="2D019D68" w14:textId="77777777" w:rsidR="007431D7" w:rsidRPr="00FA1DA9" w:rsidRDefault="007431D7" w:rsidP="00DC0C8A">
            <w:r w:rsidRPr="00FA1DA9">
              <w:t xml:space="preserve">Min. 4 szt. 10 </w:t>
            </w:r>
            <w:proofErr w:type="spellStart"/>
            <w:r w:rsidRPr="00FA1DA9">
              <w:t>GbE</w:t>
            </w:r>
            <w:proofErr w:type="spellEnd"/>
            <w:r w:rsidRPr="00FA1DA9">
              <w:t xml:space="preserve"> SFP+ wraz z modułami (</w:t>
            </w:r>
            <w:proofErr w:type="spellStart"/>
            <w:r w:rsidRPr="00FA1DA9">
              <w:t>transceiver</w:t>
            </w:r>
            <w:proofErr w:type="spellEnd"/>
            <w:r w:rsidRPr="00FA1DA9">
              <w:t xml:space="preserve"> do portów SFP+, typu LC-SR, 10GBASE SR), (maksymalnie 2 porty SFP+ w formie COMBO z portami 1GbE).</w:t>
            </w:r>
          </w:p>
        </w:tc>
      </w:tr>
      <w:tr w:rsidR="007431D7" w:rsidRPr="00FA1DA9" w14:paraId="17FDF739" w14:textId="77777777" w:rsidTr="00DC0C8A">
        <w:trPr>
          <w:trHeight w:val="559"/>
        </w:trPr>
        <w:tc>
          <w:tcPr>
            <w:tcW w:w="562" w:type="dxa"/>
            <w:hideMark/>
          </w:tcPr>
          <w:p w14:paraId="5798F800" w14:textId="77777777" w:rsidR="007431D7" w:rsidRPr="00FA1DA9" w:rsidRDefault="007431D7" w:rsidP="00DC0C8A">
            <w:r w:rsidRPr="00FA1DA9">
              <w:t>3.</w:t>
            </w:r>
          </w:p>
        </w:tc>
        <w:tc>
          <w:tcPr>
            <w:tcW w:w="8500" w:type="dxa"/>
            <w:hideMark/>
          </w:tcPr>
          <w:p w14:paraId="226F0420" w14:textId="77777777" w:rsidR="007431D7" w:rsidRPr="00FA1DA9" w:rsidRDefault="007431D7" w:rsidP="00DC0C8A">
            <w:r w:rsidRPr="00FA1DA9">
              <w:t xml:space="preserve">Port serial </w:t>
            </w:r>
            <w:proofErr w:type="spellStart"/>
            <w:r w:rsidRPr="00FA1DA9">
              <w:t>console</w:t>
            </w:r>
            <w:proofErr w:type="spellEnd"/>
            <w:r w:rsidRPr="00FA1DA9">
              <w:t xml:space="preserve"> (interfejs dualny -</w:t>
            </w:r>
            <w:proofErr w:type="spellStart"/>
            <w:r w:rsidRPr="00FA1DA9">
              <w:t>combo</w:t>
            </w:r>
            <w:proofErr w:type="spellEnd"/>
            <w:r w:rsidRPr="00FA1DA9">
              <w:t>): RJ45 i USB (USB-A/USB-C/mikro-USB/mini-USB)</w:t>
            </w:r>
          </w:p>
        </w:tc>
      </w:tr>
      <w:tr w:rsidR="007431D7" w:rsidRPr="00FA1DA9" w14:paraId="7FE28642" w14:textId="77777777" w:rsidTr="00DC0C8A">
        <w:trPr>
          <w:trHeight w:val="559"/>
        </w:trPr>
        <w:tc>
          <w:tcPr>
            <w:tcW w:w="562" w:type="dxa"/>
            <w:hideMark/>
          </w:tcPr>
          <w:p w14:paraId="05021702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II.</w:t>
            </w:r>
          </w:p>
        </w:tc>
        <w:tc>
          <w:tcPr>
            <w:tcW w:w="8500" w:type="dxa"/>
            <w:hideMark/>
          </w:tcPr>
          <w:p w14:paraId="3C395E46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Parametry wydajności:</w:t>
            </w:r>
          </w:p>
        </w:tc>
      </w:tr>
      <w:tr w:rsidR="007431D7" w:rsidRPr="00FA1DA9" w14:paraId="4F21EE05" w14:textId="77777777" w:rsidTr="00DC0C8A">
        <w:trPr>
          <w:trHeight w:val="559"/>
        </w:trPr>
        <w:tc>
          <w:tcPr>
            <w:tcW w:w="562" w:type="dxa"/>
            <w:vMerge w:val="restart"/>
            <w:hideMark/>
          </w:tcPr>
          <w:p w14:paraId="30458238" w14:textId="77777777" w:rsidR="007431D7" w:rsidRPr="00FA1DA9" w:rsidRDefault="007431D7" w:rsidP="00DC0C8A">
            <w:r w:rsidRPr="00FA1DA9">
              <w:t>4.</w:t>
            </w:r>
          </w:p>
        </w:tc>
        <w:tc>
          <w:tcPr>
            <w:tcW w:w="8500" w:type="dxa"/>
            <w:hideMark/>
          </w:tcPr>
          <w:p w14:paraId="75A17C13" w14:textId="77777777" w:rsidR="007431D7" w:rsidRPr="00FA1DA9" w:rsidRDefault="007431D7" w:rsidP="00DC0C8A">
            <w:r w:rsidRPr="00FA1DA9">
              <w:t>Spełnienie przynajmniej jednego z dwóch parametrów:</w:t>
            </w:r>
          </w:p>
        </w:tc>
      </w:tr>
      <w:tr w:rsidR="007431D7" w:rsidRPr="00FA1DA9" w14:paraId="5B1AE909" w14:textId="77777777" w:rsidTr="00DC0C8A">
        <w:trPr>
          <w:trHeight w:val="559"/>
        </w:trPr>
        <w:tc>
          <w:tcPr>
            <w:tcW w:w="562" w:type="dxa"/>
            <w:vMerge/>
            <w:hideMark/>
          </w:tcPr>
          <w:p w14:paraId="63B51F3D" w14:textId="77777777" w:rsidR="007431D7" w:rsidRPr="00FA1DA9" w:rsidRDefault="007431D7" w:rsidP="00DC0C8A"/>
        </w:tc>
        <w:tc>
          <w:tcPr>
            <w:tcW w:w="8500" w:type="dxa"/>
            <w:hideMark/>
          </w:tcPr>
          <w:p w14:paraId="367C56CE" w14:textId="77777777" w:rsidR="007431D7" w:rsidRPr="00FA1DA9" w:rsidRDefault="007431D7" w:rsidP="00DC0C8A">
            <w:r w:rsidRPr="00FA1DA9">
              <w:t xml:space="preserve">1) </w:t>
            </w:r>
            <w:r>
              <w:t>Prędkość przełączania nie mniejsza niż:</w:t>
            </w:r>
            <w:r w:rsidRPr="00FA1DA9">
              <w:t xml:space="preserve"> 128 </w:t>
            </w:r>
            <w:proofErr w:type="spellStart"/>
            <w:r w:rsidRPr="00FA1DA9">
              <w:t>Gbps</w:t>
            </w:r>
            <w:proofErr w:type="spellEnd"/>
            <w:r w:rsidRPr="00FA1DA9">
              <w:t>,</w:t>
            </w:r>
          </w:p>
        </w:tc>
      </w:tr>
      <w:tr w:rsidR="007431D7" w:rsidRPr="00FA1DA9" w14:paraId="42C13013" w14:textId="77777777" w:rsidTr="00DC0C8A">
        <w:trPr>
          <w:trHeight w:val="559"/>
        </w:trPr>
        <w:tc>
          <w:tcPr>
            <w:tcW w:w="562" w:type="dxa"/>
            <w:vMerge/>
            <w:hideMark/>
          </w:tcPr>
          <w:p w14:paraId="326AF40F" w14:textId="77777777" w:rsidR="007431D7" w:rsidRPr="00FA1DA9" w:rsidRDefault="007431D7" w:rsidP="00DC0C8A"/>
        </w:tc>
        <w:tc>
          <w:tcPr>
            <w:tcW w:w="8500" w:type="dxa"/>
            <w:hideMark/>
          </w:tcPr>
          <w:p w14:paraId="4C21AB9B" w14:textId="77777777" w:rsidR="007431D7" w:rsidRPr="00FA1DA9" w:rsidRDefault="007431D7" w:rsidP="00DC0C8A">
            <w:r w:rsidRPr="00FA1DA9">
              <w:t xml:space="preserve">2) </w:t>
            </w:r>
            <w:r>
              <w:t xml:space="preserve">Minimalna przepustowość nie mniejsza niż: </w:t>
            </w:r>
            <w:r w:rsidRPr="00FA1DA9">
              <w:t xml:space="preserve"> 95,2 </w:t>
            </w:r>
            <w:proofErr w:type="spellStart"/>
            <w:r w:rsidRPr="00FA1DA9">
              <w:t>Mp</w:t>
            </w:r>
            <w:proofErr w:type="spellEnd"/>
            <w:r w:rsidRPr="00FA1DA9">
              <w:t>/s.</w:t>
            </w:r>
          </w:p>
        </w:tc>
      </w:tr>
      <w:tr w:rsidR="007431D7" w:rsidRPr="00FA1DA9" w14:paraId="7D021307" w14:textId="77777777" w:rsidTr="00DC0C8A">
        <w:trPr>
          <w:trHeight w:val="559"/>
        </w:trPr>
        <w:tc>
          <w:tcPr>
            <w:tcW w:w="562" w:type="dxa"/>
            <w:hideMark/>
          </w:tcPr>
          <w:p w14:paraId="085E2FC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III.</w:t>
            </w:r>
          </w:p>
        </w:tc>
        <w:tc>
          <w:tcPr>
            <w:tcW w:w="8500" w:type="dxa"/>
            <w:hideMark/>
          </w:tcPr>
          <w:p w14:paraId="205BCE32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Wymagana funkcjonalność dla warstwy 2:</w:t>
            </w:r>
          </w:p>
        </w:tc>
      </w:tr>
      <w:tr w:rsidR="007431D7" w:rsidRPr="00FA1DA9" w14:paraId="4EB0E05D" w14:textId="77777777" w:rsidTr="00DC0C8A">
        <w:trPr>
          <w:trHeight w:val="559"/>
        </w:trPr>
        <w:tc>
          <w:tcPr>
            <w:tcW w:w="562" w:type="dxa"/>
            <w:hideMark/>
          </w:tcPr>
          <w:p w14:paraId="53A0DC97" w14:textId="77777777" w:rsidR="007431D7" w:rsidRPr="00FA1DA9" w:rsidRDefault="007431D7" w:rsidP="00DC0C8A">
            <w:r w:rsidRPr="00FA1DA9">
              <w:t>5.</w:t>
            </w:r>
          </w:p>
        </w:tc>
        <w:tc>
          <w:tcPr>
            <w:tcW w:w="8500" w:type="dxa"/>
            <w:hideMark/>
          </w:tcPr>
          <w:p w14:paraId="5D3B802B" w14:textId="77777777" w:rsidR="007431D7" w:rsidRPr="00FA1DA9" w:rsidRDefault="007431D7" w:rsidP="00DC0C8A">
            <w:proofErr w:type="spellStart"/>
            <w:r w:rsidRPr="00FA1DA9">
              <w:t>Trunking</w:t>
            </w:r>
            <w:proofErr w:type="spellEnd"/>
            <w:r w:rsidRPr="00FA1DA9">
              <w:t xml:space="preserve"> IEEE 802.1Q VLAN .</w:t>
            </w:r>
          </w:p>
        </w:tc>
      </w:tr>
      <w:tr w:rsidR="007431D7" w:rsidRPr="00FA1DA9" w14:paraId="5102CD7A" w14:textId="77777777" w:rsidTr="00DC0C8A">
        <w:trPr>
          <w:trHeight w:val="559"/>
        </w:trPr>
        <w:tc>
          <w:tcPr>
            <w:tcW w:w="562" w:type="dxa"/>
            <w:hideMark/>
          </w:tcPr>
          <w:p w14:paraId="729C3B74" w14:textId="77777777" w:rsidR="007431D7" w:rsidRPr="00FA1DA9" w:rsidRDefault="007431D7" w:rsidP="00DC0C8A">
            <w:r w:rsidRPr="00FA1DA9">
              <w:t>6.</w:t>
            </w:r>
          </w:p>
        </w:tc>
        <w:tc>
          <w:tcPr>
            <w:tcW w:w="8500" w:type="dxa"/>
            <w:hideMark/>
          </w:tcPr>
          <w:p w14:paraId="6EA1D204" w14:textId="77777777" w:rsidR="007431D7" w:rsidRPr="00FA1DA9" w:rsidRDefault="007431D7" w:rsidP="00DC0C8A">
            <w:r w:rsidRPr="00FA1DA9">
              <w:t>Obsługa min. 255 sieci VLAN.</w:t>
            </w:r>
          </w:p>
        </w:tc>
      </w:tr>
      <w:tr w:rsidR="007431D7" w:rsidRPr="00FA1DA9" w14:paraId="4E989BE7" w14:textId="77777777" w:rsidTr="00DC0C8A">
        <w:trPr>
          <w:trHeight w:val="559"/>
        </w:trPr>
        <w:tc>
          <w:tcPr>
            <w:tcW w:w="562" w:type="dxa"/>
            <w:hideMark/>
          </w:tcPr>
          <w:p w14:paraId="73919C0E" w14:textId="77777777" w:rsidR="007431D7" w:rsidRPr="00FA1DA9" w:rsidRDefault="007431D7" w:rsidP="00DC0C8A">
            <w:r w:rsidRPr="00FA1DA9">
              <w:t>7.</w:t>
            </w:r>
          </w:p>
        </w:tc>
        <w:tc>
          <w:tcPr>
            <w:tcW w:w="8500" w:type="dxa"/>
            <w:hideMark/>
          </w:tcPr>
          <w:p w14:paraId="341CC404" w14:textId="77777777" w:rsidR="007431D7" w:rsidRPr="00FA1DA9" w:rsidRDefault="007431D7" w:rsidP="00DC0C8A">
            <w:r w:rsidRPr="00FA1DA9">
              <w:t>Obsługa min. 8000 adresów MAC.</w:t>
            </w:r>
          </w:p>
        </w:tc>
      </w:tr>
      <w:tr w:rsidR="007431D7" w:rsidRPr="00FA1DA9" w14:paraId="135C793F" w14:textId="77777777" w:rsidTr="00DC0C8A">
        <w:trPr>
          <w:trHeight w:val="559"/>
        </w:trPr>
        <w:tc>
          <w:tcPr>
            <w:tcW w:w="562" w:type="dxa"/>
            <w:hideMark/>
          </w:tcPr>
          <w:p w14:paraId="4FA1CD93" w14:textId="77777777" w:rsidR="007431D7" w:rsidRPr="00FA1DA9" w:rsidRDefault="007431D7" w:rsidP="00DC0C8A">
            <w:r w:rsidRPr="00FA1DA9">
              <w:t>8.</w:t>
            </w:r>
          </w:p>
        </w:tc>
        <w:tc>
          <w:tcPr>
            <w:tcW w:w="8500" w:type="dxa"/>
            <w:hideMark/>
          </w:tcPr>
          <w:p w14:paraId="0D586662" w14:textId="77777777" w:rsidR="007431D7" w:rsidRPr="00FA1DA9" w:rsidRDefault="007431D7" w:rsidP="00DC0C8A">
            <w:r w:rsidRPr="00FA1DA9">
              <w:t xml:space="preserve">Obsługa </w:t>
            </w:r>
            <w:proofErr w:type="spellStart"/>
            <w:r w:rsidRPr="00FA1DA9">
              <w:t>Rapid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Spanning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Tree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Protocol</w:t>
            </w:r>
            <w:proofErr w:type="spellEnd"/>
            <w:r w:rsidRPr="00FA1DA9">
              <w:t xml:space="preserve"> (RSTP) (IEEE 802.1w).</w:t>
            </w:r>
          </w:p>
        </w:tc>
      </w:tr>
      <w:tr w:rsidR="007431D7" w:rsidRPr="00FA1DA9" w14:paraId="7A4D3717" w14:textId="77777777" w:rsidTr="00DC0C8A">
        <w:trPr>
          <w:trHeight w:val="559"/>
        </w:trPr>
        <w:tc>
          <w:tcPr>
            <w:tcW w:w="562" w:type="dxa"/>
            <w:hideMark/>
          </w:tcPr>
          <w:p w14:paraId="5DA42FD7" w14:textId="77777777" w:rsidR="007431D7" w:rsidRPr="00FA1DA9" w:rsidRDefault="007431D7" w:rsidP="00DC0C8A">
            <w:r w:rsidRPr="00FA1DA9">
              <w:t>9.</w:t>
            </w:r>
          </w:p>
        </w:tc>
        <w:tc>
          <w:tcPr>
            <w:tcW w:w="8500" w:type="dxa"/>
            <w:hideMark/>
          </w:tcPr>
          <w:p w14:paraId="7ECC2FA8" w14:textId="77777777" w:rsidR="007431D7" w:rsidRPr="00FA1DA9" w:rsidRDefault="007431D7" w:rsidP="00DC0C8A">
            <w:r w:rsidRPr="00FA1DA9">
              <w:t xml:space="preserve">Obsługa </w:t>
            </w:r>
            <w:proofErr w:type="spellStart"/>
            <w:r w:rsidRPr="00FA1DA9">
              <w:t>Multiple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Spanning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Tree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Protocol</w:t>
            </w:r>
            <w:proofErr w:type="spellEnd"/>
            <w:r w:rsidRPr="00FA1DA9">
              <w:t xml:space="preserve"> (MSTP) (IEEE 802.1s).</w:t>
            </w:r>
          </w:p>
        </w:tc>
      </w:tr>
      <w:tr w:rsidR="007431D7" w:rsidRPr="00FA1DA9" w14:paraId="313D6DDF" w14:textId="77777777" w:rsidTr="00DC0C8A">
        <w:trPr>
          <w:trHeight w:val="559"/>
        </w:trPr>
        <w:tc>
          <w:tcPr>
            <w:tcW w:w="562" w:type="dxa"/>
            <w:hideMark/>
          </w:tcPr>
          <w:p w14:paraId="7F475F51" w14:textId="77777777" w:rsidR="007431D7" w:rsidRPr="00FA1DA9" w:rsidRDefault="007431D7" w:rsidP="00DC0C8A">
            <w:r w:rsidRPr="00FA1DA9">
              <w:t>10.</w:t>
            </w:r>
          </w:p>
        </w:tc>
        <w:tc>
          <w:tcPr>
            <w:tcW w:w="8500" w:type="dxa"/>
            <w:hideMark/>
          </w:tcPr>
          <w:p w14:paraId="7020B144" w14:textId="77777777" w:rsidR="007431D7" w:rsidRPr="00FA1DA9" w:rsidRDefault="007431D7" w:rsidP="00DC0C8A">
            <w:r w:rsidRPr="00FA1DA9">
              <w:t xml:space="preserve">Internet </w:t>
            </w:r>
            <w:proofErr w:type="spellStart"/>
            <w:r w:rsidRPr="00FA1DA9">
              <w:t>Group</w:t>
            </w:r>
            <w:proofErr w:type="spellEnd"/>
            <w:r w:rsidRPr="00FA1DA9">
              <w:t xml:space="preserve"> Management </w:t>
            </w:r>
            <w:proofErr w:type="spellStart"/>
            <w:r w:rsidRPr="00FA1DA9">
              <w:t>Protocol</w:t>
            </w:r>
            <w:proofErr w:type="spellEnd"/>
            <w:r w:rsidRPr="00FA1DA9">
              <w:t xml:space="preserve"> (IGMP) </w:t>
            </w:r>
            <w:proofErr w:type="spellStart"/>
            <w:r w:rsidRPr="00FA1DA9">
              <w:t>snooping</w:t>
            </w:r>
            <w:proofErr w:type="spellEnd"/>
            <w:r w:rsidRPr="00FA1DA9">
              <w:t>.</w:t>
            </w:r>
          </w:p>
        </w:tc>
      </w:tr>
      <w:tr w:rsidR="007431D7" w:rsidRPr="00FA1DA9" w14:paraId="29714FA2" w14:textId="77777777" w:rsidTr="00DC0C8A">
        <w:trPr>
          <w:trHeight w:val="559"/>
        </w:trPr>
        <w:tc>
          <w:tcPr>
            <w:tcW w:w="562" w:type="dxa"/>
            <w:hideMark/>
          </w:tcPr>
          <w:p w14:paraId="1CACDAB5" w14:textId="77777777" w:rsidR="007431D7" w:rsidRPr="00FA1DA9" w:rsidRDefault="007431D7" w:rsidP="00DC0C8A">
            <w:r w:rsidRPr="00FA1DA9">
              <w:t>11.</w:t>
            </w:r>
          </w:p>
        </w:tc>
        <w:tc>
          <w:tcPr>
            <w:tcW w:w="8500" w:type="dxa"/>
            <w:hideMark/>
          </w:tcPr>
          <w:p w14:paraId="2E4F0B4D" w14:textId="77777777" w:rsidR="007431D7" w:rsidRPr="00FA1DA9" w:rsidRDefault="007431D7" w:rsidP="00DC0C8A">
            <w:r w:rsidRPr="00FA1DA9">
              <w:t xml:space="preserve">Port </w:t>
            </w:r>
            <w:proofErr w:type="spellStart"/>
            <w:r w:rsidRPr="00FA1DA9">
              <w:t>Aggregation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Protocol</w:t>
            </w:r>
            <w:proofErr w:type="spellEnd"/>
            <w:r w:rsidRPr="00FA1DA9">
              <w:t>: np. IEEE 802.3ad.</w:t>
            </w:r>
          </w:p>
        </w:tc>
      </w:tr>
      <w:tr w:rsidR="007431D7" w:rsidRPr="00FA1DA9" w14:paraId="1FB675D5" w14:textId="77777777" w:rsidTr="00DC0C8A">
        <w:trPr>
          <w:trHeight w:val="559"/>
        </w:trPr>
        <w:tc>
          <w:tcPr>
            <w:tcW w:w="562" w:type="dxa"/>
            <w:hideMark/>
          </w:tcPr>
          <w:p w14:paraId="7B08B857" w14:textId="77777777" w:rsidR="007431D7" w:rsidRPr="00FA1DA9" w:rsidRDefault="007431D7" w:rsidP="00DC0C8A">
            <w:r w:rsidRPr="00FA1DA9">
              <w:t>12.</w:t>
            </w:r>
          </w:p>
        </w:tc>
        <w:tc>
          <w:tcPr>
            <w:tcW w:w="8500" w:type="dxa"/>
            <w:hideMark/>
          </w:tcPr>
          <w:p w14:paraId="1894CE2E" w14:textId="416D65E5" w:rsidR="007431D7" w:rsidRPr="00FA1DA9" w:rsidRDefault="007431D7" w:rsidP="00DC0C8A">
            <w:r w:rsidRPr="00FA1DA9">
              <w:t>Ramki Jumbo dla wszystkich portów (</w:t>
            </w:r>
            <w:r w:rsidR="003813C6">
              <w:t>do 9000 bajtów</w:t>
            </w:r>
            <w:r w:rsidRPr="00FA1DA9">
              <w:t>).</w:t>
            </w:r>
          </w:p>
        </w:tc>
      </w:tr>
      <w:tr w:rsidR="007431D7" w:rsidRPr="00FA1DA9" w14:paraId="5CCAD738" w14:textId="77777777" w:rsidTr="00DC0C8A">
        <w:trPr>
          <w:trHeight w:val="559"/>
        </w:trPr>
        <w:tc>
          <w:tcPr>
            <w:tcW w:w="562" w:type="dxa"/>
            <w:hideMark/>
          </w:tcPr>
          <w:p w14:paraId="35D32BEB" w14:textId="77777777" w:rsidR="007431D7" w:rsidRPr="00FA1DA9" w:rsidRDefault="007431D7" w:rsidP="00DC0C8A">
            <w:r w:rsidRPr="00FA1DA9">
              <w:t>13.</w:t>
            </w:r>
          </w:p>
        </w:tc>
        <w:tc>
          <w:tcPr>
            <w:tcW w:w="8500" w:type="dxa"/>
            <w:hideMark/>
          </w:tcPr>
          <w:p w14:paraId="0148B16A" w14:textId="77777777" w:rsidR="007431D7" w:rsidRPr="00FA1DA9" w:rsidRDefault="007431D7" w:rsidP="00DC0C8A">
            <w:r w:rsidRPr="00FA1DA9">
              <w:t>Prewencja niekontrolowanego wzrostu ilości ruchu (</w:t>
            </w:r>
            <w:proofErr w:type="spellStart"/>
            <w:r w:rsidRPr="00FA1DA9">
              <w:t>storm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control</w:t>
            </w:r>
            <w:proofErr w:type="spellEnd"/>
            <w:r w:rsidRPr="00FA1DA9">
              <w:t xml:space="preserve">), dla ruchu </w:t>
            </w:r>
            <w:proofErr w:type="spellStart"/>
            <w:r w:rsidRPr="00FA1DA9">
              <w:t>unicast</w:t>
            </w:r>
            <w:proofErr w:type="spellEnd"/>
            <w:r w:rsidRPr="00FA1DA9">
              <w:t xml:space="preserve">, </w:t>
            </w:r>
            <w:proofErr w:type="spellStart"/>
            <w:r w:rsidRPr="00FA1DA9">
              <w:t>multicast</w:t>
            </w:r>
            <w:proofErr w:type="spellEnd"/>
            <w:r w:rsidRPr="00FA1DA9">
              <w:t>, broadcast.</w:t>
            </w:r>
          </w:p>
        </w:tc>
      </w:tr>
      <w:tr w:rsidR="007431D7" w:rsidRPr="00FA1DA9" w14:paraId="091726FB" w14:textId="77777777" w:rsidTr="00DC0C8A">
        <w:trPr>
          <w:trHeight w:val="559"/>
        </w:trPr>
        <w:tc>
          <w:tcPr>
            <w:tcW w:w="562" w:type="dxa"/>
            <w:hideMark/>
          </w:tcPr>
          <w:p w14:paraId="6CAF6386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IV.</w:t>
            </w:r>
          </w:p>
        </w:tc>
        <w:tc>
          <w:tcPr>
            <w:tcW w:w="8500" w:type="dxa"/>
            <w:hideMark/>
          </w:tcPr>
          <w:p w14:paraId="1F89EB5E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Urządzenie musi wspierać następujące mechanizmy związane z zapewnieniem bezpieczeństwa sieci:</w:t>
            </w:r>
          </w:p>
        </w:tc>
      </w:tr>
      <w:tr w:rsidR="007431D7" w:rsidRPr="00FA1DA9" w14:paraId="4EAF2244" w14:textId="77777777" w:rsidTr="00DC0C8A">
        <w:trPr>
          <w:trHeight w:val="559"/>
        </w:trPr>
        <w:tc>
          <w:tcPr>
            <w:tcW w:w="562" w:type="dxa"/>
            <w:hideMark/>
          </w:tcPr>
          <w:p w14:paraId="583F16A4" w14:textId="77777777" w:rsidR="007431D7" w:rsidRPr="00FA1DA9" w:rsidRDefault="007431D7" w:rsidP="00DC0C8A">
            <w:r w:rsidRPr="00FA1DA9">
              <w:t>14.</w:t>
            </w:r>
          </w:p>
        </w:tc>
        <w:tc>
          <w:tcPr>
            <w:tcW w:w="8500" w:type="dxa"/>
            <w:hideMark/>
          </w:tcPr>
          <w:p w14:paraId="075478E8" w14:textId="77777777" w:rsidR="007431D7" w:rsidRPr="00FA1DA9" w:rsidRDefault="007431D7" w:rsidP="00DC0C8A">
            <w:r w:rsidRPr="00FA1DA9">
              <w:t>Autoryzacja użytkowników w oparciu o IEEE 802.1x z możliwością dynamicznego przypisania użytkownika do określonej sieci VLAN.</w:t>
            </w:r>
          </w:p>
        </w:tc>
      </w:tr>
      <w:tr w:rsidR="007431D7" w:rsidRPr="00FA1DA9" w14:paraId="676F7C78" w14:textId="77777777" w:rsidTr="00DC0C8A">
        <w:trPr>
          <w:trHeight w:val="559"/>
        </w:trPr>
        <w:tc>
          <w:tcPr>
            <w:tcW w:w="562" w:type="dxa"/>
            <w:hideMark/>
          </w:tcPr>
          <w:p w14:paraId="2FC25735" w14:textId="77777777" w:rsidR="007431D7" w:rsidRPr="00FA1DA9" w:rsidRDefault="007431D7" w:rsidP="00DC0C8A">
            <w:r w:rsidRPr="00FA1DA9">
              <w:t>15.</w:t>
            </w:r>
          </w:p>
        </w:tc>
        <w:tc>
          <w:tcPr>
            <w:tcW w:w="8500" w:type="dxa"/>
            <w:hideMark/>
          </w:tcPr>
          <w:p w14:paraId="4D985130" w14:textId="77777777" w:rsidR="007431D7" w:rsidRPr="00FA1DA9" w:rsidRDefault="007431D7" w:rsidP="00DC0C8A">
            <w:r w:rsidRPr="00FA1DA9">
              <w:t>Możliwość autoryzacji urządzeń na porcie w oparciu o adres MAC.</w:t>
            </w:r>
          </w:p>
        </w:tc>
      </w:tr>
      <w:tr w:rsidR="007431D7" w:rsidRPr="00FA1DA9" w14:paraId="20889858" w14:textId="77777777" w:rsidTr="00DC0C8A">
        <w:trPr>
          <w:trHeight w:val="559"/>
        </w:trPr>
        <w:tc>
          <w:tcPr>
            <w:tcW w:w="562" w:type="dxa"/>
            <w:hideMark/>
          </w:tcPr>
          <w:p w14:paraId="3B070639" w14:textId="77777777" w:rsidR="007431D7" w:rsidRPr="00FA1DA9" w:rsidRDefault="007431D7" w:rsidP="00DC0C8A">
            <w:r w:rsidRPr="00FA1DA9">
              <w:lastRenderedPageBreak/>
              <w:t>16.</w:t>
            </w:r>
          </w:p>
        </w:tc>
        <w:tc>
          <w:tcPr>
            <w:tcW w:w="8500" w:type="dxa"/>
            <w:hideMark/>
          </w:tcPr>
          <w:p w14:paraId="17869180" w14:textId="77777777" w:rsidR="007431D7" w:rsidRPr="00FA1DA9" w:rsidRDefault="007431D7" w:rsidP="00DC0C8A">
            <w:r w:rsidRPr="00FA1DA9">
              <w:t xml:space="preserve">Przełącznik musi umożliwiać elastyczność w zakresie przeprowadzania mechanizmu uwierzytelniania. Wymagane jest zapewnienie jednoczesnego uruchomienia zarówno mechanizmów 802.1x, jak i uwierzytelniania adresem MAC (MAC </w:t>
            </w:r>
            <w:proofErr w:type="spellStart"/>
            <w:r w:rsidRPr="00FA1DA9">
              <w:t>Authentication</w:t>
            </w:r>
            <w:proofErr w:type="spellEnd"/>
            <w:r w:rsidRPr="00FA1DA9">
              <w:t xml:space="preserve"> Bypass).</w:t>
            </w:r>
          </w:p>
        </w:tc>
      </w:tr>
      <w:tr w:rsidR="007431D7" w:rsidRPr="00FA1DA9" w14:paraId="54DC7FD4" w14:textId="77777777" w:rsidTr="00DC0C8A">
        <w:trPr>
          <w:trHeight w:val="559"/>
        </w:trPr>
        <w:tc>
          <w:tcPr>
            <w:tcW w:w="562" w:type="dxa"/>
            <w:hideMark/>
          </w:tcPr>
          <w:p w14:paraId="33492E54" w14:textId="77777777" w:rsidR="007431D7" w:rsidRPr="00FA1DA9" w:rsidRDefault="007431D7" w:rsidP="00DC0C8A">
            <w:r w:rsidRPr="00FA1DA9">
              <w:t>17.</w:t>
            </w:r>
          </w:p>
        </w:tc>
        <w:tc>
          <w:tcPr>
            <w:tcW w:w="8500" w:type="dxa"/>
            <w:hideMark/>
          </w:tcPr>
          <w:p w14:paraId="19831580" w14:textId="77777777" w:rsidR="007431D7" w:rsidRPr="00FA1DA9" w:rsidRDefault="007431D7" w:rsidP="00DC0C8A">
            <w:r w:rsidRPr="00FA1DA9">
              <w:t xml:space="preserve">Obsługa funkcji bezpieczeństwa sieci LAN: Port Security, DHCP </w:t>
            </w:r>
            <w:proofErr w:type="spellStart"/>
            <w:r w:rsidRPr="00FA1DA9">
              <w:t>Snooping</w:t>
            </w:r>
            <w:proofErr w:type="spellEnd"/>
            <w:r w:rsidRPr="00FA1DA9">
              <w:t xml:space="preserve">, </w:t>
            </w:r>
            <w:proofErr w:type="spellStart"/>
            <w:r w:rsidRPr="00FA1DA9">
              <w:t>Dynamic</w:t>
            </w:r>
            <w:proofErr w:type="spellEnd"/>
            <w:r w:rsidRPr="00FA1DA9">
              <w:t xml:space="preserve"> ARP </w:t>
            </w:r>
            <w:proofErr w:type="spellStart"/>
            <w:r w:rsidRPr="00FA1DA9">
              <w:t>Inspection</w:t>
            </w:r>
            <w:proofErr w:type="spellEnd"/>
            <w:r w:rsidRPr="00FA1DA9">
              <w:t xml:space="preserve"> i IP Source </w:t>
            </w:r>
            <w:proofErr w:type="spellStart"/>
            <w:r w:rsidRPr="00FA1DA9">
              <w:t>Guard</w:t>
            </w:r>
            <w:proofErr w:type="spellEnd"/>
            <w:r w:rsidRPr="00FA1DA9">
              <w:t>.</w:t>
            </w:r>
          </w:p>
        </w:tc>
      </w:tr>
      <w:tr w:rsidR="007431D7" w:rsidRPr="00FA1DA9" w14:paraId="6657F1F7" w14:textId="77777777" w:rsidTr="00DC0C8A">
        <w:trPr>
          <w:trHeight w:val="559"/>
        </w:trPr>
        <w:tc>
          <w:tcPr>
            <w:tcW w:w="562" w:type="dxa"/>
            <w:hideMark/>
          </w:tcPr>
          <w:p w14:paraId="2A20C7ED" w14:textId="77777777" w:rsidR="007431D7" w:rsidRPr="00FA1DA9" w:rsidRDefault="007431D7" w:rsidP="00DC0C8A">
            <w:r w:rsidRPr="00FA1DA9">
              <w:t>18.</w:t>
            </w:r>
          </w:p>
        </w:tc>
        <w:tc>
          <w:tcPr>
            <w:tcW w:w="8500" w:type="dxa"/>
            <w:hideMark/>
          </w:tcPr>
          <w:p w14:paraId="46A295C1" w14:textId="77777777" w:rsidR="007431D7" w:rsidRPr="00FA1DA9" w:rsidRDefault="007431D7" w:rsidP="00DC0C8A">
            <w:r w:rsidRPr="00FA1DA9">
              <w:t>Możliwość autoryzacji prób logowania do urządzenia (dostęp administracyjny) na serwerach RADIUS lub TACACS+.</w:t>
            </w:r>
          </w:p>
        </w:tc>
      </w:tr>
      <w:tr w:rsidR="007431D7" w:rsidRPr="00FA1DA9" w14:paraId="32416C2C" w14:textId="77777777" w:rsidTr="00DC0C8A">
        <w:trPr>
          <w:trHeight w:val="559"/>
        </w:trPr>
        <w:tc>
          <w:tcPr>
            <w:tcW w:w="562" w:type="dxa"/>
            <w:vMerge w:val="restart"/>
            <w:hideMark/>
          </w:tcPr>
          <w:p w14:paraId="56EA7D4D" w14:textId="77777777" w:rsidR="007431D7" w:rsidRPr="00FA1DA9" w:rsidRDefault="007431D7" w:rsidP="00DC0C8A">
            <w:r w:rsidRPr="00FA1DA9">
              <w:t>19.</w:t>
            </w:r>
          </w:p>
        </w:tc>
        <w:tc>
          <w:tcPr>
            <w:tcW w:w="8500" w:type="dxa"/>
            <w:hideMark/>
          </w:tcPr>
          <w:p w14:paraId="7CD5D460" w14:textId="77777777" w:rsidR="007431D7" w:rsidRPr="00FA1DA9" w:rsidRDefault="007431D7" w:rsidP="00DC0C8A">
            <w:r w:rsidRPr="00FA1DA9">
              <w:t xml:space="preserve">Funkcje zabezpieczające protokół </w:t>
            </w:r>
            <w:proofErr w:type="spellStart"/>
            <w:r w:rsidRPr="00FA1DA9">
              <w:t>Spanning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Tree</w:t>
            </w:r>
            <w:proofErr w:type="spellEnd"/>
            <w:r w:rsidRPr="00FA1DA9">
              <w:t xml:space="preserve"> przed zmianą topologii:</w:t>
            </w:r>
          </w:p>
        </w:tc>
      </w:tr>
      <w:tr w:rsidR="007431D7" w:rsidRPr="00FA1DA9" w14:paraId="1E0396AC" w14:textId="77777777" w:rsidTr="00DC0C8A">
        <w:trPr>
          <w:trHeight w:val="559"/>
        </w:trPr>
        <w:tc>
          <w:tcPr>
            <w:tcW w:w="562" w:type="dxa"/>
            <w:vMerge/>
            <w:hideMark/>
          </w:tcPr>
          <w:p w14:paraId="12DFB339" w14:textId="77777777" w:rsidR="007431D7" w:rsidRPr="00FA1DA9" w:rsidRDefault="007431D7" w:rsidP="00DC0C8A"/>
        </w:tc>
        <w:tc>
          <w:tcPr>
            <w:tcW w:w="8500" w:type="dxa"/>
            <w:hideMark/>
          </w:tcPr>
          <w:p w14:paraId="2AEB4004" w14:textId="77777777" w:rsidR="007431D7" w:rsidRPr="00FA1DA9" w:rsidRDefault="007431D7" w:rsidP="00DC0C8A">
            <w:r w:rsidRPr="00FA1DA9">
              <w:t>- Funkcjonalność umożliwiająca skonfigurowanie na stałe lub automatycznie, portu dostępowego tak, aby samodzielnie przechodził do stanu FORWARDING z pominięciem stanów LISTENING i LEARNING.</w:t>
            </w:r>
          </w:p>
        </w:tc>
      </w:tr>
      <w:tr w:rsidR="007431D7" w:rsidRPr="00FA1DA9" w14:paraId="2F43A69C" w14:textId="77777777" w:rsidTr="00DC0C8A">
        <w:trPr>
          <w:trHeight w:val="559"/>
        </w:trPr>
        <w:tc>
          <w:tcPr>
            <w:tcW w:w="562" w:type="dxa"/>
            <w:vMerge/>
            <w:hideMark/>
          </w:tcPr>
          <w:p w14:paraId="0AB80753" w14:textId="77777777" w:rsidR="007431D7" w:rsidRPr="00FA1DA9" w:rsidRDefault="007431D7" w:rsidP="00DC0C8A"/>
        </w:tc>
        <w:tc>
          <w:tcPr>
            <w:tcW w:w="8500" w:type="dxa"/>
            <w:hideMark/>
          </w:tcPr>
          <w:p w14:paraId="50FDAF87" w14:textId="77777777" w:rsidR="007431D7" w:rsidRPr="00FA1DA9" w:rsidRDefault="007431D7" w:rsidP="00DC0C8A">
            <w:r w:rsidRPr="00FA1DA9">
              <w:t>- Funkcjonalność umożliwiająca zabezpieczenie portów przed wymuszeniem zmiany lokalizacji Root Bridge.</w:t>
            </w:r>
          </w:p>
        </w:tc>
      </w:tr>
      <w:tr w:rsidR="007431D7" w:rsidRPr="00FA1DA9" w14:paraId="5CDCBF91" w14:textId="77777777" w:rsidTr="00DC0C8A">
        <w:trPr>
          <w:trHeight w:val="559"/>
        </w:trPr>
        <w:tc>
          <w:tcPr>
            <w:tcW w:w="562" w:type="dxa"/>
            <w:hideMark/>
          </w:tcPr>
          <w:p w14:paraId="515B7CF9" w14:textId="77777777" w:rsidR="007431D7" w:rsidRPr="00FA1DA9" w:rsidRDefault="007431D7" w:rsidP="00DC0C8A">
            <w:r w:rsidRPr="00FA1DA9">
              <w:t>20.</w:t>
            </w:r>
          </w:p>
        </w:tc>
        <w:tc>
          <w:tcPr>
            <w:tcW w:w="8500" w:type="dxa"/>
            <w:hideMark/>
          </w:tcPr>
          <w:p w14:paraId="3DD62F2E" w14:textId="77777777" w:rsidR="007431D7" w:rsidRPr="00FA1DA9" w:rsidRDefault="007431D7" w:rsidP="00DC0C8A">
            <w:r w:rsidRPr="00FA1DA9">
              <w:t xml:space="preserve">Funkcjonalność prywatnego VLAN-u, czyli możliwość blokowania ruchu pomiędzy portami w obrębie jednego </w:t>
            </w:r>
            <w:proofErr w:type="spellStart"/>
            <w:r w:rsidRPr="00FA1DA9">
              <w:t>VLANu</w:t>
            </w:r>
            <w:proofErr w:type="spellEnd"/>
            <w:r w:rsidRPr="00FA1DA9">
              <w:t xml:space="preserve"> (tzw. porty izolowane) z pozostawieniem możliwości komunikacji z portem nadrzędnym.</w:t>
            </w:r>
          </w:p>
        </w:tc>
      </w:tr>
      <w:tr w:rsidR="007431D7" w:rsidRPr="00FA1DA9" w14:paraId="65DF4AB0" w14:textId="77777777" w:rsidTr="00DC0C8A">
        <w:trPr>
          <w:trHeight w:val="559"/>
        </w:trPr>
        <w:tc>
          <w:tcPr>
            <w:tcW w:w="562" w:type="dxa"/>
            <w:hideMark/>
          </w:tcPr>
          <w:p w14:paraId="1BADFEEF" w14:textId="77777777" w:rsidR="007431D7" w:rsidRPr="00FA1DA9" w:rsidRDefault="007431D7" w:rsidP="00DC0C8A">
            <w:r w:rsidRPr="00FA1DA9">
              <w:t>21.</w:t>
            </w:r>
          </w:p>
        </w:tc>
        <w:tc>
          <w:tcPr>
            <w:tcW w:w="8500" w:type="dxa"/>
            <w:hideMark/>
          </w:tcPr>
          <w:p w14:paraId="7D19E7D1" w14:textId="77777777" w:rsidR="007431D7" w:rsidRPr="00FA1DA9" w:rsidRDefault="007431D7" w:rsidP="00DC0C8A">
            <w:r w:rsidRPr="00FA1DA9">
              <w:t xml:space="preserve">Możliwość obsługi żądań </w:t>
            </w:r>
            <w:proofErr w:type="spellStart"/>
            <w:r w:rsidRPr="00FA1DA9">
              <w:t>Change</w:t>
            </w:r>
            <w:proofErr w:type="spellEnd"/>
            <w:r w:rsidRPr="00FA1DA9">
              <w:t xml:space="preserve"> of </w:t>
            </w:r>
            <w:proofErr w:type="spellStart"/>
            <w:r w:rsidRPr="00FA1DA9">
              <w:t>Authorization</w:t>
            </w:r>
            <w:proofErr w:type="spellEnd"/>
            <w:r w:rsidRPr="00FA1DA9">
              <w:t>.</w:t>
            </w:r>
          </w:p>
        </w:tc>
      </w:tr>
      <w:tr w:rsidR="007431D7" w:rsidRPr="00FA1DA9" w14:paraId="7E72E9F1" w14:textId="77777777" w:rsidTr="00DC0C8A">
        <w:trPr>
          <w:trHeight w:val="559"/>
        </w:trPr>
        <w:tc>
          <w:tcPr>
            <w:tcW w:w="562" w:type="dxa"/>
            <w:hideMark/>
          </w:tcPr>
          <w:p w14:paraId="42413541" w14:textId="77777777" w:rsidR="007431D7" w:rsidRPr="00FA1DA9" w:rsidRDefault="007431D7" w:rsidP="00DC0C8A">
            <w:r w:rsidRPr="00FA1DA9">
              <w:t>22.</w:t>
            </w:r>
          </w:p>
        </w:tc>
        <w:tc>
          <w:tcPr>
            <w:tcW w:w="8500" w:type="dxa"/>
            <w:hideMark/>
          </w:tcPr>
          <w:p w14:paraId="5AA4C6FE" w14:textId="77777777" w:rsidR="007431D7" w:rsidRPr="00FA1DA9" w:rsidRDefault="007431D7" w:rsidP="00DC0C8A">
            <w:r w:rsidRPr="00FA1DA9">
              <w:t>Wymagane jest wsparcie dla możliwości uwierzytelniania IEEE 802.1X/MAC wielu użytkowników na jednym porcie dla różnych określonych sieci VLAN oraz możliwości jednoczesnego uwierzytelniania na porcie telefonu IP i komputera PC podłączonego za telefonem.</w:t>
            </w:r>
          </w:p>
        </w:tc>
      </w:tr>
      <w:tr w:rsidR="007431D7" w:rsidRPr="00FA1DA9" w14:paraId="141BAC6E" w14:textId="77777777" w:rsidTr="00DC0C8A">
        <w:trPr>
          <w:trHeight w:val="559"/>
        </w:trPr>
        <w:tc>
          <w:tcPr>
            <w:tcW w:w="562" w:type="dxa"/>
            <w:hideMark/>
          </w:tcPr>
          <w:p w14:paraId="1985C36E" w14:textId="77777777" w:rsidR="007431D7" w:rsidRPr="00FA1DA9" w:rsidRDefault="007431D7" w:rsidP="00DC0C8A">
            <w:r w:rsidRPr="00FA1DA9">
              <w:t>23.</w:t>
            </w:r>
          </w:p>
        </w:tc>
        <w:tc>
          <w:tcPr>
            <w:tcW w:w="8500" w:type="dxa"/>
            <w:hideMark/>
          </w:tcPr>
          <w:p w14:paraId="3BA7169F" w14:textId="77777777" w:rsidR="007431D7" w:rsidRPr="00FA1DA9" w:rsidRDefault="007431D7" w:rsidP="00DC0C8A">
            <w:r w:rsidRPr="00FA1DA9">
              <w:t>Możliwość wyboru kolejności uwierzytelniania – 802.1X - uwierzytelnianie w oparciu o MAC adres - uwierzytelnianie oparciu o portal www.</w:t>
            </w:r>
          </w:p>
        </w:tc>
      </w:tr>
      <w:tr w:rsidR="007431D7" w:rsidRPr="00FA1DA9" w14:paraId="24FD57D7" w14:textId="77777777" w:rsidTr="00DC0C8A">
        <w:trPr>
          <w:trHeight w:val="559"/>
        </w:trPr>
        <w:tc>
          <w:tcPr>
            <w:tcW w:w="562" w:type="dxa"/>
            <w:hideMark/>
          </w:tcPr>
          <w:p w14:paraId="04B2A333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V.</w:t>
            </w:r>
          </w:p>
        </w:tc>
        <w:tc>
          <w:tcPr>
            <w:tcW w:w="8500" w:type="dxa"/>
            <w:hideMark/>
          </w:tcPr>
          <w:p w14:paraId="542B8796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Przełącznik musi wspierać następujące mechanizmy związane z zapewnieniem jakości usług w sieci:</w:t>
            </w:r>
          </w:p>
        </w:tc>
      </w:tr>
      <w:tr w:rsidR="007431D7" w:rsidRPr="00FA1DA9" w14:paraId="46DA2BFC" w14:textId="77777777" w:rsidTr="00DC0C8A">
        <w:trPr>
          <w:trHeight w:val="559"/>
        </w:trPr>
        <w:tc>
          <w:tcPr>
            <w:tcW w:w="562" w:type="dxa"/>
            <w:hideMark/>
          </w:tcPr>
          <w:p w14:paraId="261F9E7C" w14:textId="77777777" w:rsidR="007431D7" w:rsidRPr="00FA1DA9" w:rsidRDefault="007431D7" w:rsidP="00DC0C8A">
            <w:r w:rsidRPr="00FA1DA9">
              <w:t>24.</w:t>
            </w:r>
          </w:p>
        </w:tc>
        <w:tc>
          <w:tcPr>
            <w:tcW w:w="8500" w:type="dxa"/>
            <w:hideMark/>
          </w:tcPr>
          <w:p w14:paraId="260FCA8C" w14:textId="77777777" w:rsidR="007431D7" w:rsidRPr="00FA1DA9" w:rsidRDefault="007431D7" w:rsidP="00DC0C8A">
            <w:r w:rsidRPr="00FA1DA9">
              <w:t>Implementacja co najmniej czterech kolejek sprzętowych dla ruchu wyjściowego na każdym porcie dla obsługi ruchu o różnej klasie.</w:t>
            </w:r>
          </w:p>
        </w:tc>
      </w:tr>
      <w:tr w:rsidR="007431D7" w:rsidRPr="00FA1DA9" w14:paraId="5514581A" w14:textId="77777777" w:rsidTr="00DC0C8A">
        <w:trPr>
          <w:trHeight w:val="559"/>
        </w:trPr>
        <w:tc>
          <w:tcPr>
            <w:tcW w:w="562" w:type="dxa"/>
            <w:hideMark/>
          </w:tcPr>
          <w:p w14:paraId="3AD63532" w14:textId="77777777" w:rsidR="007431D7" w:rsidRPr="00FA1DA9" w:rsidRDefault="007431D7" w:rsidP="00DC0C8A">
            <w:r w:rsidRPr="00FA1DA9">
              <w:t>25.</w:t>
            </w:r>
          </w:p>
        </w:tc>
        <w:tc>
          <w:tcPr>
            <w:tcW w:w="8500" w:type="dxa"/>
            <w:hideMark/>
          </w:tcPr>
          <w:p w14:paraId="46C3800D" w14:textId="77777777" w:rsidR="007431D7" w:rsidRPr="00FA1DA9" w:rsidRDefault="007431D7" w:rsidP="00DC0C8A">
            <w:r w:rsidRPr="00FA1DA9">
              <w:t>Możliwość obsługi jednej z powyżej wspomnianych kolejek z bezwzględnym priorytetem w stosunku do innych (</w:t>
            </w:r>
            <w:proofErr w:type="spellStart"/>
            <w:r w:rsidRPr="00FA1DA9">
              <w:t>StrictPriority</w:t>
            </w:r>
            <w:proofErr w:type="spellEnd"/>
            <w:r w:rsidRPr="00FA1DA9">
              <w:t>).</w:t>
            </w:r>
          </w:p>
        </w:tc>
      </w:tr>
      <w:tr w:rsidR="007431D7" w:rsidRPr="00FA1DA9" w14:paraId="31FB79A4" w14:textId="77777777" w:rsidTr="00DC0C8A">
        <w:trPr>
          <w:trHeight w:val="559"/>
        </w:trPr>
        <w:tc>
          <w:tcPr>
            <w:tcW w:w="562" w:type="dxa"/>
            <w:hideMark/>
          </w:tcPr>
          <w:p w14:paraId="0884AE12" w14:textId="77777777" w:rsidR="007431D7" w:rsidRPr="00FA1DA9" w:rsidRDefault="007431D7" w:rsidP="00DC0C8A">
            <w:r w:rsidRPr="00FA1DA9">
              <w:t>26.</w:t>
            </w:r>
          </w:p>
        </w:tc>
        <w:tc>
          <w:tcPr>
            <w:tcW w:w="8500" w:type="dxa"/>
            <w:hideMark/>
          </w:tcPr>
          <w:p w14:paraId="6516AD19" w14:textId="77777777" w:rsidR="007431D7" w:rsidRPr="00FA1DA9" w:rsidRDefault="007431D7" w:rsidP="00DC0C8A">
            <w:r w:rsidRPr="00FA1DA9">
              <w:t>Klasyfikacja ruchu do klas różnej jakości obsługi (</w:t>
            </w:r>
            <w:proofErr w:type="spellStart"/>
            <w:r w:rsidRPr="00FA1DA9">
              <w:t>QoS</w:t>
            </w:r>
            <w:proofErr w:type="spellEnd"/>
            <w:r w:rsidRPr="00FA1DA9">
              <w:t>) poprzez wykorzystanie następujących parametrów: źródłowy/docelowy adres MAC, źródłowy/docelowy adres IP, źródłowy/docelowy port TCP.</w:t>
            </w:r>
          </w:p>
        </w:tc>
      </w:tr>
      <w:tr w:rsidR="007431D7" w:rsidRPr="00FA1DA9" w14:paraId="0A4F1A19" w14:textId="77777777" w:rsidTr="00DC0C8A">
        <w:trPr>
          <w:trHeight w:val="559"/>
        </w:trPr>
        <w:tc>
          <w:tcPr>
            <w:tcW w:w="562" w:type="dxa"/>
            <w:hideMark/>
          </w:tcPr>
          <w:p w14:paraId="17764F1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VI.</w:t>
            </w:r>
          </w:p>
        </w:tc>
        <w:tc>
          <w:tcPr>
            <w:tcW w:w="8500" w:type="dxa"/>
            <w:hideMark/>
          </w:tcPr>
          <w:p w14:paraId="30C4D5E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Funkcje związane z zarządzaniem i monitorowaniem :</w:t>
            </w:r>
          </w:p>
        </w:tc>
      </w:tr>
      <w:tr w:rsidR="007431D7" w:rsidRPr="00FA1DA9" w14:paraId="1EE63834" w14:textId="77777777" w:rsidTr="00DC0C8A">
        <w:trPr>
          <w:trHeight w:val="559"/>
        </w:trPr>
        <w:tc>
          <w:tcPr>
            <w:tcW w:w="562" w:type="dxa"/>
            <w:hideMark/>
          </w:tcPr>
          <w:p w14:paraId="17A8EB61" w14:textId="77777777" w:rsidR="007431D7" w:rsidRPr="00FA1DA9" w:rsidRDefault="007431D7" w:rsidP="00DC0C8A">
            <w:r w:rsidRPr="00FA1DA9">
              <w:t>27.</w:t>
            </w:r>
          </w:p>
        </w:tc>
        <w:tc>
          <w:tcPr>
            <w:tcW w:w="8500" w:type="dxa"/>
            <w:hideMark/>
          </w:tcPr>
          <w:p w14:paraId="465AA7DA" w14:textId="77777777" w:rsidR="007431D7" w:rsidRPr="00FA1DA9" w:rsidRDefault="007431D7" w:rsidP="00DC0C8A">
            <w:r w:rsidRPr="00FA1DA9">
              <w:t xml:space="preserve">Musi wspierać funkcjonalność zapisu logów systemowych do zewnętrznego serwera </w:t>
            </w:r>
            <w:proofErr w:type="spellStart"/>
            <w:r w:rsidRPr="00FA1DA9">
              <w:t>syslog</w:t>
            </w:r>
            <w:proofErr w:type="spellEnd"/>
            <w:r w:rsidRPr="00FA1DA9">
              <w:t>.</w:t>
            </w:r>
          </w:p>
        </w:tc>
      </w:tr>
      <w:tr w:rsidR="007431D7" w:rsidRPr="00FA1DA9" w14:paraId="311C59E1" w14:textId="77777777" w:rsidTr="00DC0C8A">
        <w:trPr>
          <w:trHeight w:val="559"/>
        </w:trPr>
        <w:tc>
          <w:tcPr>
            <w:tcW w:w="562" w:type="dxa"/>
            <w:hideMark/>
          </w:tcPr>
          <w:p w14:paraId="0106ECD9" w14:textId="77777777" w:rsidR="007431D7" w:rsidRPr="00FA1DA9" w:rsidRDefault="007431D7" w:rsidP="00DC0C8A">
            <w:r w:rsidRPr="00FA1DA9">
              <w:t>28.</w:t>
            </w:r>
          </w:p>
        </w:tc>
        <w:tc>
          <w:tcPr>
            <w:tcW w:w="8500" w:type="dxa"/>
            <w:hideMark/>
          </w:tcPr>
          <w:p w14:paraId="01B8FF07" w14:textId="77777777" w:rsidR="007431D7" w:rsidRPr="00FA1DA9" w:rsidRDefault="007431D7" w:rsidP="00DC0C8A">
            <w:r w:rsidRPr="00FA1DA9">
              <w:t>Liczniki pakietów wchodzących/wychodzących per każdy port.</w:t>
            </w:r>
          </w:p>
        </w:tc>
      </w:tr>
      <w:tr w:rsidR="007431D7" w:rsidRPr="00FA1DA9" w14:paraId="5B9DDFE1" w14:textId="77777777" w:rsidTr="00DC0C8A">
        <w:trPr>
          <w:trHeight w:val="559"/>
        </w:trPr>
        <w:tc>
          <w:tcPr>
            <w:tcW w:w="562" w:type="dxa"/>
            <w:hideMark/>
          </w:tcPr>
          <w:p w14:paraId="27B0E3C4" w14:textId="77777777" w:rsidR="007431D7" w:rsidRPr="00FA1DA9" w:rsidRDefault="007431D7" w:rsidP="00DC0C8A">
            <w:r w:rsidRPr="00FA1DA9">
              <w:t>29.</w:t>
            </w:r>
          </w:p>
        </w:tc>
        <w:tc>
          <w:tcPr>
            <w:tcW w:w="8500" w:type="dxa"/>
            <w:hideMark/>
          </w:tcPr>
          <w:p w14:paraId="481EAB49" w14:textId="77777777" w:rsidR="007431D7" w:rsidRPr="00FA1DA9" w:rsidRDefault="007431D7" w:rsidP="00DC0C8A">
            <w:r w:rsidRPr="00FA1DA9">
              <w:t>Plik konfiguracyjny urządzenia musi być możliwy do edycji w trybie off-</w:t>
            </w:r>
            <w:proofErr w:type="spellStart"/>
            <w:r w:rsidRPr="00FA1DA9">
              <w:t>line</w:t>
            </w:r>
            <w:proofErr w:type="spellEnd"/>
            <w:r w:rsidRPr="00FA1DA9">
              <w:t xml:space="preserve"> (tzn. konieczna jest możliwość przeglądania i zmian konfiguracji w pliku tekstowym na dowolnym urządzeniu PC). Po zapisaniu konfiguracji w pamięci nieulotnej musi być możliwe uruchomienie urządzenia z nową konfiguracją. W pamięci nieulotnej musi być możliwość przechowywania wielu plików konfiguracyjnych.</w:t>
            </w:r>
          </w:p>
        </w:tc>
      </w:tr>
      <w:tr w:rsidR="007431D7" w:rsidRPr="00FA1DA9" w14:paraId="7B543DB0" w14:textId="77777777" w:rsidTr="00DC0C8A">
        <w:trPr>
          <w:trHeight w:val="559"/>
        </w:trPr>
        <w:tc>
          <w:tcPr>
            <w:tcW w:w="562" w:type="dxa"/>
            <w:hideMark/>
          </w:tcPr>
          <w:p w14:paraId="52A2A07D" w14:textId="77777777" w:rsidR="007431D7" w:rsidRPr="00FA1DA9" w:rsidRDefault="007431D7" w:rsidP="00DC0C8A">
            <w:r w:rsidRPr="00FA1DA9">
              <w:t>30.</w:t>
            </w:r>
          </w:p>
        </w:tc>
        <w:tc>
          <w:tcPr>
            <w:tcW w:w="8500" w:type="dxa"/>
            <w:hideMark/>
          </w:tcPr>
          <w:p w14:paraId="43F3CEE0" w14:textId="77777777" w:rsidR="007431D7" w:rsidRPr="00FA1DA9" w:rsidRDefault="007431D7" w:rsidP="00DC0C8A">
            <w:r w:rsidRPr="00FA1DA9">
              <w:t>Implementacja mechanizmu RSPAN PORT lub analogiczna funkcjonalność; przełącznik musi umożliwiać zdalną obserwację ruchu na określonym porcie, polegającą na kopiowaniu pojawiających się na nim ramek i przesyłaniu ich do zdalnego urządzenia monitorującego, poprzez dedykowaną sieć VLAN.</w:t>
            </w:r>
          </w:p>
        </w:tc>
      </w:tr>
      <w:tr w:rsidR="007431D7" w:rsidRPr="00FA1DA9" w14:paraId="4B1AA004" w14:textId="77777777" w:rsidTr="00DC0C8A">
        <w:trPr>
          <w:trHeight w:val="559"/>
        </w:trPr>
        <w:tc>
          <w:tcPr>
            <w:tcW w:w="562" w:type="dxa"/>
            <w:hideMark/>
          </w:tcPr>
          <w:p w14:paraId="69CF92BA" w14:textId="77777777" w:rsidR="007431D7" w:rsidRPr="00FA1DA9" w:rsidRDefault="007431D7" w:rsidP="00DC0C8A">
            <w:r w:rsidRPr="00FA1DA9">
              <w:lastRenderedPageBreak/>
              <w:t>31.</w:t>
            </w:r>
          </w:p>
        </w:tc>
        <w:tc>
          <w:tcPr>
            <w:tcW w:w="8500" w:type="dxa"/>
            <w:hideMark/>
          </w:tcPr>
          <w:p w14:paraId="5B3CEB45" w14:textId="77777777" w:rsidR="007431D7" w:rsidRPr="00FA1DA9" w:rsidRDefault="007431D7" w:rsidP="00DC0C8A">
            <w:r w:rsidRPr="00FA1DA9">
              <w:t>Możliwość uzyskania dostępu do urządzenia przez SNMPv3, SSHv2: dostęp do pełnej konfiguracji z konsoli urządzenia (</w:t>
            </w:r>
            <w:proofErr w:type="spellStart"/>
            <w:r w:rsidRPr="00FA1DA9">
              <w:t>Fully</w:t>
            </w:r>
            <w:proofErr w:type="spellEnd"/>
            <w:r w:rsidRPr="00FA1DA9">
              <w:t xml:space="preserve"> </w:t>
            </w:r>
            <w:proofErr w:type="spellStart"/>
            <w:r w:rsidRPr="00FA1DA9">
              <w:t>Managed</w:t>
            </w:r>
            <w:proofErr w:type="spellEnd"/>
            <w:r w:rsidRPr="00FA1DA9">
              <w:t>) poprzez protokół SSH2.</w:t>
            </w:r>
          </w:p>
        </w:tc>
      </w:tr>
      <w:tr w:rsidR="007431D7" w:rsidRPr="00FA1DA9" w14:paraId="4F6EA6BA" w14:textId="77777777" w:rsidTr="00DC0C8A">
        <w:trPr>
          <w:trHeight w:val="559"/>
        </w:trPr>
        <w:tc>
          <w:tcPr>
            <w:tcW w:w="562" w:type="dxa"/>
            <w:hideMark/>
          </w:tcPr>
          <w:p w14:paraId="57798D26" w14:textId="77777777" w:rsidR="007431D7" w:rsidRPr="00FA1DA9" w:rsidRDefault="007431D7" w:rsidP="00DC0C8A">
            <w:r w:rsidRPr="00FA1DA9">
              <w:t>32.</w:t>
            </w:r>
          </w:p>
        </w:tc>
        <w:tc>
          <w:tcPr>
            <w:tcW w:w="8500" w:type="dxa"/>
            <w:hideMark/>
          </w:tcPr>
          <w:p w14:paraId="6D28C085" w14:textId="77777777" w:rsidR="007431D7" w:rsidRPr="00FA1DA9" w:rsidRDefault="007431D7" w:rsidP="00DC0C8A">
            <w:r w:rsidRPr="00FA1DA9">
              <w:t xml:space="preserve">W przypadku dostępu do przełącznika za pomocą interfejsu graficznego konieczne jest zabezpieczenie SSL z jednoczesną możliwością blokady dostępu osobno dla http i </w:t>
            </w:r>
            <w:proofErr w:type="spellStart"/>
            <w:r w:rsidRPr="00FA1DA9">
              <w:t>https</w:t>
            </w:r>
            <w:proofErr w:type="spellEnd"/>
            <w:r w:rsidRPr="00FA1DA9">
              <w:t>.</w:t>
            </w:r>
          </w:p>
        </w:tc>
      </w:tr>
      <w:tr w:rsidR="007431D7" w:rsidRPr="00FA1DA9" w14:paraId="06936101" w14:textId="77777777" w:rsidTr="00DC0C8A">
        <w:trPr>
          <w:trHeight w:val="559"/>
        </w:trPr>
        <w:tc>
          <w:tcPr>
            <w:tcW w:w="562" w:type="dxa"/>
            <w:hideMark/>
          </w:tcPr>
          <w:p w14:paraId="62FF0383" w14:textId="77777777" w:rsidR="007431D7" w:rsidRPr="00FA1DA9" w:rsidRDefault="007431D7" w:rsidP="00DC0C8A">
            <w:r w:rsidRPr="00FA1DA9">
              <w:t>33.</w:t>
            </w:r>
          </w:p>
        </w:tc>
        <w:tc>
          <w:tcPr>
            <w:tcW w:w="8500" w:type="dxa"/>
            <w:hideMark/>
          </w:tcPr>
          <w:p w14:paraId="6C369F8A" w14:textId="77777777" w:rsidR="007431D7" w:rsidRPr="00FA1DA9" w:rsidRDefault="007431D7" w:rsidP="00DC0C8A">
            <w:r w:rsidRPr="00FA1DA9">
              <w:t>Możliwość zarządzania poprzez interfejs CLI z poziomu portu konsoli.</w:t>
            </w:r>
          </w:p>
        </w:tc>
      </w:tr>
      <w:tr w:rsidR="007431D7" w:rsidRPr="00FA1DA9" w14:paraId="38C5BFF8" w14:textId="77777777" w:rsidTr="00DC0C8A">
        <w:trPr>
          <w:trHeight w:val="559"/>
        </w:trPr>
        <w:tc>
          <w:tcPr>
            <w:tcW w:w="562" w:type="dxa"/>
            <w:hideMark/>
          </w:tcPr>
          <w:p w14:paraId="5EFD1E2E" w14:textId="77777777" w:rsidR="007431D7" w:rsidRPr="00FA1DA9" w:rsidRDefault="007431D7" w:rsidP="00DC0C8A">
            <w:r w:rsidRPr="00FA1DA9">
              <w:t>34.</w:t>
            </w:r>
          </w:p>
        </w:tc>
        <w:tc>
          <w:tcPr>
            <w:tcW w:w="8500" w:type="dxa"/>
            <w:hideMark/>
          </w:tcPr>
          <w:p w14:paraId="2F7BBB1B" w14:textId="77777777" w:rsidR="007431D7" w:rsidRPr="00FA1DA9" w:rsidRDefault="007431D7" w:rsidP="00DC0C8A">
            <w:r w:rsidRPr="00FA1DA9">
              <w:t>Minimum 4 poziomy dostępu administracyjnego poprzez konsole predefiniowane w systemie operacyjnym urządzenia lub jego konfiguracji również za pomocą definicji własnych grup dostępu, mechanizmów ACL, mechanizmów nadawania lub odbierania uprawnień do wybranych poleceń CLI w tym uruchomienia nowej powłoki.</w:t>
            </w:r>
          </w:p>
        </w:tc>
      </w:tr>
      <w:tr w:rsidR="007431D7" w:rsidRPr="00FA1DA9" w14:paraId="7EB79AE0" w14:textId="77777777" w:rsidTr="00DC0C8A">
        <w:trPr>
          <w:trHeight w:val="559"/>
        </w:trPr>
        <w:tc>
          <w:tcPr>
            <w:tcW w:w="562" w:type="dxa"/>
            <w:hideMark/>
          </w:tcPr>
          <w:p w14:paraId="156259AC" w14:textId="77777777" w:rsidR="007431D7" w:rsidRPr="00FA1DA9" w:rsidRDefault="007431D7" w:rsidP="00DC0C8A">
            <w:r w:rsidRPr="00FA1DA9">
              <w:t>35.</w:t>
            </w:r>
          </w:p>
        </w:tc>
        <w:tc>
          <w:tcPr>
            <w:tcW w:w="8500" w:type="dxa"/>
            <w:hideMark/>
          </w:tcPr>
          <w:p w14:paraId="7916E762" w14:textId="573EC47A" w:rsidR="007431D7" w:rsidRPr="00FA1DA9" w:rsidRDefault="007431D7" w:rsidP="00DC0C8A">
            <w:r w:rsidRPr="00FA1DA9">
              <w:t>Obsługa protokołu NTP</w:t>
            </w:r>
            <w:r w:rsidR="003813C6">
              <w:t xml:space="preserve"> </w:t>
            </w:r>
            <w:r w:rsidR="003813C6" w:rsidRPr="003813C6">
              <w:t>lub SNTP</w:t>
            </w:r>
          </w:p>
        </w:tc>
      </w:tr>
      <w:tr w:rsidR="007431D7" w:rsidRPr="00FA1DA9" w14:paraId="03CD61B3" w14:textId="77777777" w:rsidTr="00DC0C8A">
        <w:trPr>
          <w:trHeight w:val="559"/>
        </w:trPr>
        <w:tc>
          <w:tcPr>
            <w:tcW w:w="562" w:type="dxa"/>
            <w:hideMark/>
          </w:tcPr>
          <w:p w14:paraId="64BD8260" w14:textId="77777777" w:rsidR="007431D7" w:rsidRPr="00FA1DA9" w:rsidRDefault="007431D7" w:rsidP="00DC0C8A">
            <w:r w:rsidRPr="00FA1DA9">
              <w:t>36.</w:t>
            </w:r>
          </w:p>
        </w:tc>
        <w:tc>
          <w:tcPr>
            <w:tcW w:w="8500" w:type="dxa"/>
            <w:hideMark/>
          </w:tcPr>
          <w:p w14:paraId="553F9895" w14:textId="77777777" w:rsidR="007431D7" w:rsidRPr="00FA1DA9" w:rsidRDefault="007431D7" w:rsidP="00DC0C8A">
            <w:r w:rsidRPr="00FA1DA9">
              <w:t>Obsługa protokołu IEEE 802.1ab</w:t>
            </w:r>
          </w:p>
        </w:tc>
      </w:tr>
      <w:tr w:rsidR="007431D7" w:rsidRPr="00FA1DA9" w14:paraId="50441DE3" w14:textId="77777777" w:rsidTr="00DC0C8A">
        <w:trPr>
          <w:trHeight w:val="559"/>
        </w:trPr>
        <w:tc>
          <w:tcPr>
            <w:tcW w:w="562" w:type="dxa"/>
            <w:hideMark/>
          </w:tcPr>
          <w:p w14:paraId="7929D422" w14:textId="77777777" w:rsidR="007431D7" w:rsidRPr="00FA1DA9" w:rsidRDefault="007431D7" w:rsidP="00DC0C8A">
            <w:r w:rsidRPr="00FA1DA9">
              <w:t>37.</w:t>
            </w:r>
          </w:p>
        </w:tc>
        <w:tc>
          <w:tcPr>
            <w:tcW w:w="8500" w:type="dxa"/>
            <w:hideMark/>
          </w:tcPr>
          <w:p w14:paraId="54BC20D3" w14:textId="77777777" w:rsidR="007431D7" w:rsidRPr="00FA1DA9" w:rsidRDefault="007431D7" w:rsidP="00DC0C8A">
            <w:r w:rsidRPr="00FA1DA9">
              <w:t>Obsługa funkcji Voice VLAN umożliwiającej odseparowanie ruchu danych i ruchu głosowego.</w:t>
            </w:r>
          </w:p>
        </w:tc>
      </w:tr>
      <w:tr w:rsidR="007431D7" w:rsidRPr="00FA1DA9" w14:paraId="1FF4B4AA" w14:textId="77777777" w:rsidTr="00DC0C8A">
        <w:trPr>
          <w:trHeight w:val="559"/>
        </w:trPr>
        <w:tc>
          <w:tcPr>
            <w:tcW w:w="562" w:type="dxa"/>
            <w:hideMark/>
          </w:tcPr>
          <w:p w14:paraId="603B6222" w14:textId="77777777" w:rsidR="007431D7" w:rsidRPr="00FA1DA9" w:rsidRDefault="007431D7" w:rsidP="00DC0C8A">
            <w:r w:rsidRPr="00FA1DA9">
              <w:t>38.</w:t>
            </w:r>
          </w:p>
        </w:tc>
        <w:tc>
          <w:tcPr>
            <w:tcW w:w="8500" w:type="dxa"/>
            <w:hideMark/>
          </w:tcPr>
          <w:p w14:paraId="613095EE" w14:textId="77777777" w:rsidR="007431D7" w:rsidRPr="00FA1DA9" w:rsidRDefault="007431D7" w:rsidP="00DC0C8A">
            <w:r w:rsidRPr="00FA1DA9">
              <w:t>Obudowa RACK 19”</w:t>
            </w:r>
          </w:p>
        </w:tc>
      </w:tr>
      <w:tr w:rsidR="007431D7" w:rsidRPr="00FA1DA9" w14:paraId="15ABD7AD" w14:textId="77777777" w:rsidTr="00DC0C8A">
        <w:trPr>
          <w:trHeight w:val="559"/>
        </w:trPr>
        <w:tc>
          <w:tcPr>
            <w:tcW w:w="562" w:type="dxa"/>
            <w:hideMark/>
          </w:tcPr>
          <w:p w14:paraId="09C39223" w14:textId="77777777" w:rsidR="007431D7" w:rsidRPr="00FA1DA9" w:rsidRDefault="007431D7" w:rsidP="00DC0C8A">
            <w:r w:rsidRPr="00FA1DA9">
              <w:t>39.</w:t>
            </w:r>
          </w:p>
        </w:tc>
        <w:tc>
          <w:tcPr>
            <w:tcW w:w="8500" w:type="dxa"/>
            <w:hideMark/>
          </w:tcPr>
          <w:p w14:paraId="2EC9FAEB" w14:textId="77777777" w:rsidR="007431D7" w:rsidRPr="00FA1DA9" w:rsidRDefault="007431D7" w:rsidP="00DC0C8A">
            <w:r>
              <w:t xml:space="preserve">Zasilanie: Musi posiadać co najmniej jeden zasilacz o parametrach: napięcie zmienne: 230 V, 50 </w:t>
            </w:r>
            <w:proofErr w:type="spellStart"/>
            <w:r>
              <w:t>Hz</w:t>
            </w:r>
            <w:proofErr w:type="spellEnd"/>
            <w:r>
              <w:t xml:space="preserve">. Zasilacz musi zapewnić poprawne działanie portów </w:t>
            </w:r>
            <w:proofErr w:type="spellStart"/>
            <w:r>
              <w:t>PoE</w:t>
            </w:r>
            <w:proofErr w:type="spellEnd"/>
            <w:r>
              <w:t xml:space="preserve"> zgodnie z punktem 41.</w:t>
            </w:r>
          </w:p>
        </w:tc>
      </w:tr>
      <w:tr w:rsidR="007431D7" w:rsidRPr="00FA1DA9" w14:paraId="5DA49C81" w14:textId="77777777" w:rsidTr="00DC0C8A">
        <w:trPr>
          <w:trHeight w:val="559"/>
        </w:trPr>
        <w:tc>
          <w:tcPr>
            <w:tcW w:w="562" w:type="dxa"/>
            <w:vMerge w:val="restart"/>
            <w:hideMark/>
          </w:tcPr>
          <w:p w14:paraId="7C7DB434" w14:textId="77777777" w:rsidR="007431D7" w:rsidRPr="00FA1DA9" w:rsidRDefault="007431D7" w:rsidP="00DC0C8A">
            <w:r w:rsidRPr="00FA1DA9">
              <w:t>40.</w:t>
            </w:r>
          </w:p>
        </w:tc>
        <w:tc>
          <w:tcPr>
            <w:tcW w:w="8500" w:type="dxa"/>
            <w:hideMark/>
          </w:tcPr>
          <w:p w14:paraId="7D771D1B" w14:textId="77777777" w:rsidR="007431D7" w:rsidRPr="00FA1DA9" w:rsidRDefault="007431D7" w:rsidP="00DC0C8A">
            <w:r w:rsidRPr="00FA1DA9">
              <w:t>Musi zapewnić zarządzanie minimum 8 przełącznikami pod jednym logicznym adresem  IP i zarządzania jako jednym logicznym przełącznikiem.</w:t>
            </w:r>
          </w:p>
        </w:tc>
      </w:tr>
      <w:tr w:rsidR="007431D7" w:rsidRPr="00FA1DA9" w14:paraId="6C5D3AD3" w14:textId="77777777" w:rsidTr="00DC0C8A">
        <w:trPr>
          <w:trHeight w:val="559"/>
        </w:trPr>
        <w:tc>
          <w:tcPr>
            <w:tcW w:w="562" w:type="dxa"/>
            <w:vMerge/>
            <w:hideMark/>
          </w:tcPr>
          <w:p w14:paraId="0F14D8E8" w14:textId="77777777" w:rsidR="007431D7" w:rsidRPr="00FA1DA9" w:rsidRDefault="007431D7" w:rsidP="00DC0C8A"/>
        </w:tc>
        <w:tc>
          <w:tcPr>
            <w:tcW w:w="8500" w:type="dxa"/>
            <w:hideMark/>
          </w:tcPr>
          <w:p w14:paraId="2DD2002B" w14:textId="77777777" w:rsidR="007431D7" w:rsidRPr="00FA1DA9" w:rsidRDefault="007431D7" w:rsidP="00DC0C8A">
            <w:r w:rsidRPr="00FA1DA9">
              <w:t>Należy dostarczyć kompletny osprzęt umożliwiający podłączenie przełącznika w stos w pełnym zakresie funkcjonalności,  w przypadku konieczności zastosowania przewodów ich długość powinna wynosić minimum 2 metry.</w:t>
            </w:r>
          </w:p>
        </w:tc>
      </w:tr>
      <w:tr w:rsidR="007431D7" w:rsidRPr="00FA1DA9" w14:paraId="350857E4" w14:textId="77777777" w:rsidTr="00DC0C8A">
        <w:trPr>
          <w:trHeight w:val="559"/>
        </w:trPr>
        <w:tc>
          <w:tcPr>
            <w:tcW w:w="562" w:type="dxa"/>
            <w:hideMark/>
          </w:tcPr>
          <w:p w14:paraId="4FA69C40" w14:textId="77777777" w:rsidR="007431D7" w:rsidRPr="00FA1DA9" w:rsidRDefault="007431D7" w:rsidP="00DC0C8A">
            <w:r w:rsidRPr="00FA1DA9">
              <w:t>41.</w:t>
            </w:r>
          </w:p>
        </w:tc>
        <w:tc>
          <w:tcPr>
            <w:tcW w:w="8500" w:type="dxa"/>
            <w:hideMark/>
          </w:tcPr>
          <w:p w14:paraId="45C516CC" w14:textId="77777777" w:rsidR="007431D7" w:rsidRPr="00FA1DA9" w:rsidRDefault="007431D7" w:rsidP="00DC0C8A">
            <w:r w:rsidRPr="00FA1DA9">
              <w:t xml:space="preserve">Wszystkie porty dostępowe jednocześnie zdolne do obsługi zasilania </w:t>
            </w:r>
            <w:proofErr w:type="spellStart"/>
            <w:r w:rsidRPr="00FA1DA9">
              <w:t>PoE</w:t>
            </w:r>
            <w:proofErr w:type="spellEnd"/>
            <w:r w:rsidRPr="00FA1DA9">
              <w:t xml:space="preserve"> w standardzie 802.3af (802.3at typ 1 – 15,4W) .</w:t>
            </w:r>
          </w:p>
        </w:tc>
      </w:tr>
      <w:tr w:rsidR="007431D7" w:rsidRPr="00FA1DA9" w14:paraId="0E8EA47C" w14:textId="77777777" w:rsidTr="00DC0C8A">
        <w:trPr>
          <w:trHeight w:val="559"/>
        </w:trPr>
        <w:tc>
          <w:tcPr>
            <w:tcW w:w="562" w:type="dxa"/>
            <w:hideMark/>
          </w:tcPr>
          <w:p w14:paraId="1C20A01F" w14:textId="77777777" w:rsidR="007431D7" w:rsidRPr="00FA1DA9" w:rsidRDefault="007431D7" w:rsidP="00DC0C8A">
            <w:r w:rsidRPr="00FA1DA9">
              <w:t>42.</w:t>
            </w:r>
          </w:p>
        </w:tc>
        <w:tc>
          <w:tcPr>
            <w:tcW w:w="8500" w:type="dxa"/>
            <w:hideMark/>
          </w:tcPr>
          <w:p w14:paraId="2AAB7405" w14:textId="77777777" w:rsidR="007431D7" w:rsidRPr="00FA1DA9" w:rsidRDefault="007431D7" w:rsidP="00DC0C8A">
            <w:r w:rsidRPr="00FA1DA9">
              <w:t xml:space="preserve">Poprawna praca w temperaturze od 10 do 35 °C.        </w:t>
            </w:r>
          </w:p>
        </w:tc>
      </w:tr>
      <w:tr w:rsidR="007431D7" w:rsidRPr="00FA1DA9" w14:paraId="0070EBC2" w14:textId="77777777" w:rsidTr="00DC0C8A">
        <w:trPr>
          <w:trHeight w:val="559"/>
        </w:trPr>
        <w:tc>
          <w:tcPr>
            <w:tcW w:w="562" w:type="dxa"/>
            <w:hideMark/>
          </w:tcPr>
          <w:p w14:paraId="1148D329" w14:textId="77777777" w:rsidR="007431D7" w:rsidRPr="00FA1DA9" w:rsidRDefault="007431D7" w:rsidP="00DC0C8A">
            <w:r w:rsidRPr="00FA1DA9">
              <w:t>43.</w:t>
            </w:r>
          </w:p>
        </w:tc>
        <w:tc>
          <w:tcPr>
            <w:tcW w:w="8500" w:type="dxa"/>
            <w:hideMark/>
          </w:tcPr>
          <w:p w14:paraId="31D98285" w14:textId="77777777" w:rsidR="007431D7" w:rsidRPr="00FA1DA9" w:rsidRDefault="007431D7" w:rsidP="00DC0C8A">
            <w:r w:rsidRPr="00FA1DA9">
              <w:t>Poprawna praca przy wilgotności powietrza od 20% do 50% zakładając brak występowania zjawiska kondensacji pary wodnej.</w:t>
            </w:r>
          </w:p>
        </w:tc>
      </w:tr>
      <w:tr w:rsidR="007431D7" w:rsidRPr="00FA1DA9" w14:paraId="6EE7E541" w14:textId="77777777" w:rsidTr="00DC0C8A">
        <w:trPr>
          <w:trHeight w:val="559"/>
        </w:trPr>
        <w:tc>
          <w:tcPr>
            <w:tcW w:w="562" w:type="dxa"/>
            <w:hideMark/>
          </w:tcPr>
          <w:p w14:paraId="071110E0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VII.</w:t>
            </w:r>
          </w:p>
        </w:tc>
        <w:tc>
          <w:tcPr>
            <w:tcW w:w="8500" w:type="dxa"/>
            <w:noWrap/>
            <w:hideMark/>
          </w:tcPr>
          <w:p w14:paraId="34C118F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Wyposażenie przełącznika</w:t>
            </w:r>
          </w:p>
        </w:tc>
      </w:tr>
      <w:tr w:rsidR="007431D7" w:rsidRPr="00FA1DA9" w14:paraId="006BD709" w14:textId="77777777" w:rsidTr="00DC0C8A">
        <w:trPr>
          <w:trHeight w:val="559"/>
        </w:trPr>
        <w:tc>
          <w:tcPr>
            <w:tcW w:w="562" w:type="dxa"/>
            <w:hideMark/>
          </w:tcPr>
          <w:p w14:paraId="5152DA2C" w14:textId="77777777" w:rsidR="007431D7" w:rsidRPr="00FA1DA9" w:rsidRDefault="007431D7" w:rsidP="00DC0C8A">
            <w:r w:rsidRPr="00FA1DA9">
              <w:t>44.</w:t>
            </w:r>
          </w:p>
        </w:tc>
        <w:tc>
          <w:tcPr>
            <w:tcW w:w="8500" w:type="dxa"/>
            <w:hideMark/>
          </w:tcPr>
          <w:p w14:paraId="7288AD43" w14:textId="1CEADC1C" w:rsidR="007431D7" w:rsidRPr="00FA1DA9" w:rsidRDefault="007431D7" w:rsidP="00DC0C8A">
            <w:r w:rsidRPr="00FA1DA9">
              <w:t xml:space="preserve">Kabel </w:t>
            </w:r>
            <w:proofErr w:type="spellStart"/>
            <w:r w:rsidRPr="00FA1DA9">
              <w:t>patchcord</w:t>
            </w:r>
            <w:proofErr w:type="spellEnd"/>
            <w:r w:rsidRPr="00FA1DA9">
              <w:t xml:space="preserve"> FO (</w:t>
            </w:r>
            <w:proofErr w:type="spellStart"/>
            <w:r w:rsidRPr="00FA1DA9">
              <w:t>multimode</w:t>
            </w:r>
            <w:proofErr w:type="spellEnd"/>
            <w:r w:rsidRPr="00FA1DA9">
              <w:t xml:space="preserve">, złącza LC-LC, duplex, rdzeń 50/125, OM4, IEC60793-2-10, </w:t>
            </w:r>
            <w:r w:rsidR="003813C6">
              <w:t>TIA 492-AAAD</w:t>
            </w:r>
            <w:r w:rsidRPr="00FA1DA9">
              <w:t>).  – długość 3 m</w:t>
            </w:r>
          </w:p>
        </w:tc>
      </w:tr>
      <w:tr w:rsidR="007431D7" w:rsidRPr="00FA1DA9" w14:paraId="0AD5FEEC" w14:textId="77777777" w:rsidTr="00DC0C8A">
        <w:trPr>
          <w:trHeight w:val="559"/>
        </w:trPr>
        <w:tc>
          <w:tcPr>
            <w:tcW w:w="562" w:type="dxa"/>
            <w:hideMark/>
          </w:tcPr>
          <w:p w14:paraId="442512C4" w14:textId="77777777" w:rsidR="007431D7" w:rsidRPr="00FA1DA9" w:rsidRDefault="007431D7" w:rsidP="00DC0C8A">
            <w:r w:rsidRPr="00FA1DA9">
              <w:t>45.</w:t>
            </w:r>
          </w:p>
        </w:tc>
        <w:tc>
          <w:tcPr>
            <w:tcW w:w="8500" w:type="dxa"/>
            <w:hideMark/>
          </w:tcPr>
          <w:p w14:paraId="5D4DC045" w14:textId="790AD072" w:rsidR="007431D7" w:rsidRPr="00FA1DA9" w:rsidRDefault="007431D7" w:rsidP="00DC0C8A">
            <w:r w:rsidRPr="00FA1DA9">
              <w:t xml:space="preserve">Kabel </w:t>
            </w:r>
            <w:proofErr w:type="spellStart"/>
            <w:r w:rsidRPr="00FA1DA9">
              <w:t>patchcord</w:t>
            </w:r>
            <w:proofErr w:type="spellEnd"/>
            <w:r w:rsidRPr="00FA1DA9">
              <w:t xml:space="preserve"> kat. 6A </w:t>
            </w:r>
            <w:proofErr w:type="spellStart"/>
            <w:r w:rsidRPr="00FA1DA9">
              <w:t>class</w:t>
            </w:r>
            <w:proofErr w:type="spellEnd"/>
            <w:r w:rsidRPr="00FA1DA9">
              <w:t xml:space="preserve"> E, z fabrycznie konfekcjonowanymi wtykami RJ45, powłoka typu LSZH, S/FTP lub SF/FTP, grubość żyły minimum 26 AWG, zgodność kategorii 6A z normami: ANSI/</w:t>
            </w:r>
            <w:r w:rsidR="003813C6">
              <w:t>TIA-568-D.2</w:t>
            </w:r>
            <w:r w:rsidRPr="00FA1DA9">
              <w:t>, ISO/IEC 11801, EN50173. - długość 25 cm</w:t>
            </w:r>
          </w:p>
        </w:tc>
      </w:tr>
      <w:tr w:rsidR="007431D7" w:rsidRPr="00FA1DA9" w14:paraId="0886C60D" w14:textId="77777777" w:rsidTr="00DC0C8A">
        <w:trPr>
          <w:trHeight w:val="559"/>
        </w:trPr>
        <w:tc>
          <w:tcPr>
            <w:tcW w:w="562" w:type="dxa"/>
            <w:hideMark/>
          </w:tcPr>
          <w:p w14:paraId="4EA14DC5" w14:textId="77777777" w:rsidR="007431D7" w:rsidRPr="00FA1DA9" w:rsidRDefault="007431D7" w:rsidP="00DC0C8A">
            <w:r w:rsidRPr="00FA1DA9">
              <w:t>46.</w:t>
            </w:r>
          </w:p>
        </w:tc>
        <w:tc>
          <w:tcPr>
            <w:tcW w:w="8500" w:type="dxa"/>
            <w:hideMark/>
          </w:tcPr>
          <w:p w14:paraId="1D315496" w14:textId="77777777" w:rsidR="007431D7" w:rsidRPr="00FA1DA9" w:rsidRDefault="007431D7" w:rsidP="00DC0C8A">
            <w:r w:rsidRPr="00FA1DA9">
              <w:t>Wkładka światłowodowa (</w:t>
            </w:r>
            <w:proofErr w:type="spellStart"/>
            <w:r w:rsidRPr="00FA1DA9">
              <w:t>transceiver</w:t>
            </w:r>
            <w:proofErr w:type="spellEnd"/>
            <w:r w:rsidRPr="00FA1DA9">
              <w:t>) do portów SFP+, typu LC SX 500m 1Gbit (1000BASE SX).</w:t>
            </w:r>
          </w:p>
        </w:tc>
      </w:tr>
      <w:tr w:rsidR="007431D7" w:rsidRPr="00FA1DA9" w14:paraId="7F246BC8" w14:textId="77777777" w:rsidTr="00DC0C8A">
        <w:trPr>
          <w:trHeight w:val="559"/>
        </w:trPr>
        <w:tc>
          <w:tcPr>
            <w:tcW w:w="562" w:type="dxa"/>
            <w:hideMark/>
          </w:tcPr>
          <w:p w14:paraId="3568A61B" w14:textId="77777777" w:rsidR="007431D7" w:rsidRPr="00FA1DA9" w:rsidRDefault="007431D7" w:rsidP="00DC0C8A">
            <w:r w:rsidRPr="00FA1DA9">
              <w:t>47.</w:t>
            </w:r>
          </w:p>
        </w:tc>
        <w:tc>
          <w:tcPr>
            <w:tcW w:w="8500" w:type="dxa"/>
            <w:hideMark/>
          </w:tcPr>
          <w:p w14:paraId="0AB93B4B" w14:textId="77777777" w:rsidR="007431D7" w:rsidRPr="00FA1DA9" w:rsidRDefault="007431D7" w:rsidP="00DC0C8A">
            <w:r w:rsidRPr="00FA1DA9">
              <w:t>Wkładka światłowodowa (</w:t>
            </w:r>
            <w:proofErr w:type="spellStart"/>
            <w:r w:rsidRPr="00FA1DA9">
              <w:t>transceiver</w:t>
            </w:r>
            <w:proofErr w:type="spellEnd"/>
            <w:r w:rsidRPr="00FA1DA9">
              <w:t>) do portów SFP+, typu LC-SR 10Gbit (10GBASE SR).</w:t>
            </w:r>
          </w:p>
        </w:tc>
      </w:tr>
    </w:tbl>
    <w:p w14:paraId="3347D90F" w14:textId="77777777" w:rsidR="007431D7" w:rsidRDefault="007431D7" w:rsidP="007431D7"/>
    <w:p w14:paraId="665EE299" w14:textId="77777777" w:rsidR="007431D7" w:rsidRDefault="007431D7" w:rsidP="007431D7">
      <w:pPr>
        <w:rPr>
          <w:b/>
          <w:bCs/>
        </w:rPr>
      </w:pPr>
      <w:r w:rsidRPr="00FA1DA9">
        <w:rPr>
          <w:b/>
          <w:bCs/>
        </w:rPr>
        <w:t>Przełącznik TYPU C - Przełącznik sieciowy warstwy L2 i L3 - dla dostępu do sieci (Access)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8490"/>
      </w:tblGrid>
      <w:tr w:rsidR="007431D7" w:rsidRPr="00FA1DA9" w14:paraId="5CAED36A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6127F2BA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I.</w:t>
            </w:r>
          </w:p>
        </w:tc>
        <w:tc>
          <w:tcPr>
            <w:tcW w:w="11480" w:type="dxa"/>
            <w:hideMark/>
          </w:tcPr>
          <w:p w14:paraId="5497C00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Rodzaj portu/ilość i typ portów:</w:t>
            </w:r>
          </w:p>
        </w:tc>
      </w:tr>
      <w:tr w:rsidR="007431D7" w:rsidRPr="00FA1DA9" w14:paraId="10815561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39F1618D" w14:textId="77777777" w:rsidR="007431D7" w:rsidRPr="00501571" w:rsidRDefault="007431D7" w:rsidP="00DC0C8A">
            <w:r w:rsidRPr="00501571">
              <w:t>1.</w:t>
            </w:r>
          </w:p>
        </w:tc>
        <w:tc>
          <w:tcPr>
            <w:tcW w:w="11480" w:type="dxa"/>
            <w:hideMark/>
          </w:tcPr>
          <w:p w14:paraId="7C38221B" w14:textId="77777777" w:rsidR="007431D7" w:rsidRPr="00501571" w:rsidRDefault="007431D7" w:rsidP="00DC0C8A">
            <w:r w:rsidRPr="00501571">
              <w:t xml:space="preserve">48szt. 1GbE 10/100/1000BaseTX (IEEE 802.3 </w:t>
            </w:r>
            <w:proofErr w:type="spellStart"/>
            <w:r w:rsidRPr="00501571">
              <w:t>Type</w:t>
            </w:r>
            <w:proofErr w:type="spellEnd"/>
            <w:r w:rsidRPr="00501571">
              <w:t xml:space="preserve"> 10 BASE-T, IEEE 802.3u Type100 BASE-TX, IEEE 802.3ab </w:t>
            </w:r>
            <w:proofErr w:type="spellStart"/>
            <w:r w:rsidRPr="00501571">
              <w:t>Type</w:t>
            </w:r>
            <w:proofErr w:type="spellEnd"/>
            <w:r w:rsidRPr="00501571">
              <w:t xml:space="preserve"> 1000 BASE-T).</w:t>
            </w:r>
          </w:p>
        </w:tc>
      </w:tr>
      <w:tr w:rsidR="007431D7" w:rsidRPr="00FA1DA9" w14:paraId="0AF86E8A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4CB52F8C" w14:textId="77777777" w:rsidR="007431D7" w:rsidRPr="00501571" w:rsidRDefault="007431D7" w:rsidP="00DC0C8A">
            <w:r w:rsidRPr="00501571">
              <w:lastRenderedPageBreak/>
              <w:t>2.</w:t>
            </w:r>
          </w:p>
        </w:tc>
        <w:tc>
          <w:tcPr>
            <w:tcW w:w="11480" w:type="dxa"/>
            <w:hideMark/>
          </w:tcPr>
          <w:p w14:paraId="5DEDE85F" w14:textId="77777777" w:rsidR="007431D7" w:rsidRPr="00501571" w:rsidRDefault="007431D7" w:rsidP="00DC0C8A">
            <w:r w:rsidRPr="00501571">
              <w:t xml:space="preserve">Min. 4 szt. 10 </w:t>
            </w:r>
            <w:proofErr w:type="spellStart"/>
            <w:r w:rsidRPr="00501571">
              <w:t>GbE</w:t>
            </w:r>
            <w:proofErr w:type="spellEnd"/>
            <w:r w:rsidRPr="00501571">
              <w:t xml:space="preserve"> SFP+ wraz z modułami (</w:t>
            </w:r>
            <w:proofErr w:type="spellStart"/>
            <w:r w:rsidRPr="00501571">
              <w:t>transceiver</w:t>
            </w:r>
            <w:proofErr w:type="spellEnd"/>
            <w:r w:rsidRPr="00501571">
              <w:t xml:space="preserve"> do portów SFP+, typu LC-SR, 10GBASE SR), (maksymalnie 2 porty SFP+ w formie COMBO z portami 1GbE).</w:t>
            </w:r>
          </w:p>
        </w:tc>
      </w:tr>
      <w:tr w:rsidR="007431D7" w:rsidRPr="00FA1DA9" w14:paraId="5B4F0F3B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77B5586E" w14:textId="77777777" w:rsidR="007431D7" w:rsidRPr="00501571" w:rsidRDefault="007431D7" w:rsidP="00DC0C8A">
            <w:r w:rsidRPr="00501571">
              <w:t>3.</w:t>
            </w:r>
          </w:p>
        </w:tc>
        <w:tc>
          <w:tcPr>
            <w:tcW w:w="11480" w:type="dxa"/>
            <w:hideMark/>
          </w:tcPr>
          <w:p w14:paraId="030E6BED" w14:textId="77777777" w:rsidR="007431D7" w:rsidRPr="00501571" w:rsidRDefault="007431D7" w:rsidP="00DC0C8A">
            <w:r w:rsidRPr="00501571">
              <w:t xml:space="preserve">Port serial </w:t>
            </w:r>
            <w:proofErr w:type="spellStart"/>
            <w:r w:rsidRPr="00501571">
              <w:t>console</w:t>
            </w:r>
            <w:proofErr w:type="spellEnd"/>
            <w:r w:rsidRPr="00501571">
              <w:t xml:space="preserve"> (interfejs dualny -</w:t>
            </w:r>
            <w:proofErr w:type="spellStart"/>
            <w:r w:rsidRPr="00501571">
              <w:t>combo</w:t>
            </w:r>
            <w:proofErr w:type="spellEnd"/>
            <w:r w:rsidRPr="00501571">
              <w:t>): RJ45 i USB (USB-A/USB-C/mikro-USB/mini-USB)</w:t>
            </w:r>
          </w:p>
        </w:tc>
      </w:tr>
      <w:tr w:rsidR="007431D7" w:rsidRPr="00FA1DA9" w14:paraId="27C048E7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030823C1" w14:textId="77777777" w:rsidR="007431D7" w:rsidRPr="00501571" w:rsidRDefault="007431D7" w:rsidP="00DC0C8A">
            <w:r w:rsidRPr="00501571">
              <w:t>II.</w:t>
            </w:r>
          </w:p>
        </w:tc>
        <w:tc>
          <w:tcPr>
            <w:tcW w:w="11480" w:type="dxa"/>
            <w:hideMark/>
          </w:tcPr>
          <w:p w14:paraId="6A505B02" w14:textId="77777777" w:rsidR="007431D7" w:rsidRPr="00501571" w:rsidRDefault="007431D7" w:rsidP="00DC0C8A">
            <w:pPr>
              <w:rPr>
                <w:b/>
                <w:bCs/>
              </w:rPr>
            </w:pPr>
            <w:r w:rsidRPr="00501571">
              <w:rPr>
                <w:b/>
                <w:bCs/>
              </w:rPr>
              <w:t>Parametry wydajności:</w:t>
            </w:r>
          </w:p>
        </w:tc>
      </w:tr>
      <w:tr w:rsidR="007431D7" w:rsidRPr="00FA1DA9" w14:paraId="4AA4602E" w14:textId="77777777" w:rsidTr="00DC0C8A">
        <w:trPr>
          <w:trHeight w:val="559"/>
        </w:trPr>
        <w:tc>
          <w:tcPr>
            <w:tcW w:w="700" w:type="dxa"/>
            <w:vMerge w:val="restart"/>
            <w:noWrap/>
            <w:hideMark/>
          </w:tcPr>
          <w:p w14:paraId="16B982FD" w14:textId="77777777" w:rsidR="007431D7" w:rsidRPr="00501571" w:rsidRDefault="007431D7" w:rsidP="00DC0C8A">
            <w:r w:rsidRPr="00501571">
              <w:t>4.</w:t>
            </w:r>
          </w:p>
        </w:tc>
        <w:tc>
          <w:tcPr>
            <w:tcW w:w="11480" w:type="dxa"/>
            <w:hideMark/>
          </w:tcPr>
          <w:p w14:paraId="65E2D8CF" w14:textId="77777777" w:rsidR="007431D7" w:rsidRPr="00501571" w:rsidRDefault="007431D7" w:rsidP="00DC0C8A">
            <w:r w:rsidRPr="00501571">
              <w:t>Spełnienie przynajmniej jednego z dwóch parametrów:</w:t>
            </w:r>
          </w:p>
        </w:tc>
      </w:tr>
      <w:tr w:rsidR="007431D7" w:rsidRPr="00FA1DA9" w14:paraId="76FEF788" w14:textId="77777777" w:rsidTr="00DC0C8A">
        <w:trPr>
          <w:trHeight w:val="559"/>
        </w:trPr>
        <w:tc>
          <w:tcPr>
            <w:tcW w:w="700" w:type="dxa"/>
            <w:vMerge/>
            <w:hideMark/>
          </w:tcPr>
          <w:p w14:paraId="1F0A9C87" w14:textId="77777777" w:rsidR="007431D7" w:rsidRPr="00501571" w:rsidRDefault="007431D7" w:rsidP="00DC0C8A"/>
        </w:tc>
        <w:tc>
          <w:tcPr>
            <w:tcW w:w="11480" w:type="dxa"/>
            <w:hideMark/>
          </w:tcPr>
          <w:p w14:paraId="7523BC62" w14:textId="77777777" w:rsidR="007431D7" w:rsidRPr="00501571" w:rsidRDefault="007431D7" w:rsidP="00DC0C8A">
            <w:r w:rsidRPr="00501571">
              <w:t xml:space="preserve">1) </w:t>
            </w:r>
            <w:r>
              <w:t>Prędkość przełączania nie mniejsza niż:</w:t>
            </w:r>
            <w:r w:rsidRPr="00501571">
              <w:t xml:space="preserve"> 176Gb/s,</w:t>
            </w:r>
          </w:p>
        </w:tc>
      </w:tr>
      <w:tr w:rsidR="007431D7" w:rsidRPr="00FA1DA9" w14:paraId="313CEEB8" w14:textId="77777777" w:rsidTr="00DC0C8A">
        <w:trPr>
          <w:trHeight w:val="480"/>
        </w:trPr>
        <w:tc>
          <w:tcPr>
            <w:tcW w:w="700" w:type="dxa"/>
            <w:vMerge/>
            <w:hideMark/>
          </w:tcPr>
          <w:p w14:paraId="2E6B0708" w14:textId="77777777" w:rsidR="007431D7" w:rsidRPr="00501571" w:rsidRDefault="007431D7" w:rsidP="00DC0C8A"/>
        </w:tc>
        <w:tc>
          <w:tcPr>
            <w:tcW w:w="11480" w:type="dxa"/>
            <w:hideMark/>
          </w:tcPr>
          <w:p w14:paraId="5AF983AA" w14:textId="77777777" w:rsidR="007431D7" w:rsidRPr="00501571" w:rsidRDefault="007431D7" w:rsidP="00DC0C8A">
            <w:r w:rsidRPr="00501571">
              <w:t xml:space="preserve">2) </w:t>
            </w:r>
            <w:r>
              <w:t xml:space="preserve">Minimalna przepustowość nie mniejsza niż: </w:t>
            </w:r>
            <w:r w:rsidRPr="00501571">
              <w:t xml:space="preserve"> 112 </w:t>
            </w:r>
            <w:proofErr w:type="spellStart"/>
            <w:r w:rsidRPr="00501571">
              <w:t>Mp</w:t>
            </w:r>
            <w:proofErr w:type="spellEnd"/>
            <w:r w:rsidRPr="00501571">
              <w:t>/s (pakiety 64-bajtowe).</w:t>
            </w:r>
          </w:p>
        </w:tc>
      </w:tr>
      <w:tr w:rsidR="007431D7" w:rsidRPr="00FA1DA9" w14:paraId="212593BE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099EDA25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III.</w:t>
            </w:r>
          </w:p>
        </w:tc>
        <w:tc>
          <w:tcPr>
            <w:tcW w:w="11480" w:type="dxa"/>
            <w:hideMark/>
          </w:tcPr>
          <w:p w14:paraId="2E2373FE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Wymagana funkcjonalność dla warstwy 2:</w:t>
            </w:r>
          </w:p>
        </w:tc>
      </w:tr>
      <w:tr w:rsidR="007431D7" w:rsidRPr="00FA1DA9" w14:paraId="385489AF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39A1A9E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5.</w:t>
            </w:r>
          </w:p>
        </w:tc>
        <w:tc>
          <w:tcPr>
            <w:tcW w:w="11480" w:type="dxa"/>
            <w:hideMark/>
          </w:tcPr>
          <w:p w14:paraId="09FFE082" w14:textId="77777777" w:rsidR="007431D7" w:rsidRPr="00501571" w:rsidRDefault="007431D7" w:rsidP="00DC0C8A">
            <w:proofErr w:type="spellStart"/>
            <w:r w:rsidRPr="00501571">
              <w:t>Trunking</w:t>
            </w:r>
            <w:proofErr w:type="spellEnd"/>
            <w:r w:rsidRPr="00501571">
              <w:t xml:space="preserve"> IEEE 802.1Q VLAN.</w:t>
            </w:r>
          </w:p>
        </w:tc>
      </w:tr>
      <w:tr w:rsidR="007431D7" w:rsidRPr="00FA1DA9" w14:paraId="30B3A788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1E32C9BB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6.</w:t>
            </w:r>
          </w:p>
        </w:tc>
        <w:tc>
          <w:tcPr>
            <w:tcW w:w="11480" w:type="dxa"/>
            <w:hideMark/>
          </w:tcPr>
          <w:p w14:paraId="1D71C588" w14:textId="77777777" w:rsidR="007431D7" w:rsidRPr="00501571" w:rsidRDefault="007431D7" w:rsidP="00DC0C8A">
            <w:r w:rsidRPr="00501571">
              <w:t>Obsługa min. 255 sieci VLAN.</w:t>
            </w:r>
          </w:p>
        </w:tc>
      </w:tr>
      <w:tr w:rsidR="007431D7" w:rsidRPr="00FA1DA9" w14:paraId="3D1CED8D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772EDDED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7.</w:t>
            </w:r>
          </w:p>
        </w:tc>
        <w:tc>
          <w:tcPr>
            <w:tcW w:w="11480" w:type="dxa"/>
            <w:hideMark/>
          </w:tcPr>
          <w:p w14:paraId="5C04BEEA" w14:textId="77777777" w:rsidR="007431D7" w:rsidRPr="00501571" w:rsidRDefault="007431D7" w:rsidP="00DC0C8A">
            <w:r w:rsidRPr="00501571">
              <w:t>Obsługa min. 8000 adresów MAC.</w:t>
            </w:r>
          </w:p>
        </w:tc>
      </w:tr>
      <w:tr w:rsidR="007431D7" w:rsidRPr="00FA1DA9" w14:paraId="41A4AEEB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19D20C32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8.</w:t>
            </w:r>
          </w:p>
        </w:tc>
        <w:tc>
          <w:tcPr>
            <w:tcW w:w="11480" w:type="dxa"/>
            <w:hideMark/>
          </w:tcPr>
          <w:p w14:paraId="2A2AA911" w14:textId="77777777" w:rsidR="007431D7" w:rsidRPr="00501571" w:rsidRDefault="007431D7" w:rsidP="00DC0C8A">
            <w:r w:rsidRPr="00501571">
              <w:t xml:space="preserve">Obsługa </w:t>
            </w:r>
            <w:proofErr w:type="spellStart"/>
            <w:r w:rsidRPr="00501571">
              <w:t>Rapid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Spanning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Tree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Protocol</w:t>
            </w:r>
            <w:proofErr w:type="spellEnd"/>
            <w:r w:rsidRPr="00501571">
              <w:t xml:space="preserve"> (RSTP) (IEEE 802.1w)</w:t>
            </w:r>
          </w:p>
        </w:tc>
      </w:tr>
      <w:tr w:rsidR="007431D7" w:rsidRPr="00FA1DA9" w14:paraId="0C82D6A5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65D73A9F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9.</w:t>
            </w:r>
          </w:p>
        </w:tc>
        <w:tc>
          <w:tcPr>
            <w:tcW w:w="11480" w:type="dxa"/>
            <w:hideMark/>
          </w:tcPr>
          <w:p w14:paraId="0CF0CA05" w14:textId="77777777" w:rsidR="007431D7" w:rsidRPr="00501571" w:rsidRDefault="007431D7" w:rsidP="00DC0C8A">
            <w:r w:rsidRPr="00501571">
              <w:t xml:space="preserve">Obsługa </w:t>
            </w:r>
            <w:proofErr w:type="spellStart"/>
            <w:r w:rsidRPr="00501571">
              <w:t>Multiple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Spanning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Tree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Protocol</w:t>
            </w:r>
            <w:proofErr w:type="spellEnd"/>
            <w:r w:rsidRPr="00501571">
              <w:t xml:space="preserve"> (MSTP) (IEEE 802.1s)</w:t>
            </w:r>
          </w:p>
        </w:tc>
      </w:tr>
      <w:tr w:rsidR="007431D7" w:rsidRPr="00FA1DA9" w14:paraId="578CA1B7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12712D9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10.</w:t>
            </w:r>
          </w:p>
        </w:tc>
        <w:tc>
          <w:tcPr>
            <w:tcW w:w="11480" w:type="dxa"/>
            <w:hideMark/>
          </w:tcPr>
          <w:p w14:paraId="1AEED5CC" w14:textId="77777777" w:rsidR="007431D7" w:rsidRPr="00501571" w:rsidRDefault="007431D7" w:rsidP="00DC0C8A">
            <w:r w:rsidRPr="00501571">
              <w:t xml:space="preserve">Internet </w:t>
            </w:r>
            <w:proofErr w:type="spellStart"/>
            <w:r w:rsidRPr="00501571">
              <w:t>Group</w:t>
            </w:r>
            <w:proofErr w:type="spellEnd"/>
            <w:r w:rsidRPr="00501571">
              <w:t xml:space="preserve"> Management </w:t>
            </w:r>
            <w:proofErr w:type="spellStart"/>
            <w:r w:rsidRPr="00501571">
              <w:t>Protocol</w:t>
            </w:r>
            <w:proofErr w:type="spellEnd"/>
            <w:r w:rsidRPr="00501571">
              <w:t xml:space="preserve"> (IGMP) </w:t>
            </w:r>
            <w:proofErr w:type="spellStart"/>
            <w:r w:rsidRPr="00501571">
              <w:t>snooping</w:t>
            </w:r>
            <w:proofErr w:type="spellEnd"/>
          </w:p>
        </w:tc>
      </w:tr>
      <w:tr w:rsidR="007431D7" w:rsidRPr="00FA1DA9" w14:paraId="6D534F59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4924C292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11.</w:t>
            </w:r>
          </w:p>
        </w:tc>
        <w:tc>
          <w:tcPr>
            <w:tcW w:w="11480" w:type="dxa"/>
            <w:hideMark/>
          </w:tcPr>
          <w:p w14:paraId="224933C2" w14:textId="77777777" w:rsidR="007431D7" w:rsidRPr="00501571" w:rsidRDefault="007431D7" w:rsidP="00DC0C8A">
            <w:r w:rsidRPr="00501571">
              <w:t xml:space="preserve">Port </w:t>
            </w:r>
            <w:proofErr w:type="spellStart"/>
            <w:r w:rsidRPr="00501571">
              <w:t>Aggregation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Protocol</w:t>
            </w:r>
            <w:proofErr w:type="spellEnd"/>
            <w:r w:rsidRPr="00501571">
              <w:t>: np. IEEE 802.3ad</w:t>
            </w:r>
          </w:p>
        </w:tc>
      </w:tr>
      <w:tr w:rsidR="007431D7" w:rsidRPr="00FA1DA9" w14:paraId="53982298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3017FA2D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12.</w:t>
            </w:r>
          </w:p>
        </w:tc>
        <w:tc>
          <w:tcPr>
            <w:tcW w:w="11480" w:type="dxa"/>
            <w:hideMark/>
          </w:tcPr>
          <w:p w14:paraId="22E5591B" w14:textId="2EEBA10C" w:rsidR="007431D7" w:rsidRPr="00501571" w:rsidRDefault="007431D7" w:rsidP="00DC0C8A">
            <w:r w:rsidRPr="00501571">
              <w:t>Ramki Jumbo dla wszystkich portów (</w:t>
            </w:r>
            <w:r w:rsidR="003813C6">
              <w:t>do 9000 bajtów</w:t>
            </w:r>
            <w:r w:rsidRPr="00501571">
              <w:t>)</w:t>
            </w:r>
          </w:p>
        </w:tc>
      </w:tr>
      <w:tr w:rsidR="007431D7" w:rsidRPr="00FA1DA9" w14:paraId="62197FC1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0E740D7E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13.</w:t>
            </w:r>
          </w:p>
        </w:tc>
        <w:tc>
          <w:tcPr>
            <w:tcW w:w="11480" w:type="dxa"/>
            <w:hideMark/>
          </w:tcPr>
          <w:p w14:paraId="1536604F" w14:textId="77777777" w:rsidR="007431D7" w:rsidRPr="00501571" w:rsidRDefault="007431D7" w:rsidP="00DC0C8A">
            <w:r w:rsidRPr="00501571">
              <w:t>Prewencja niekontrolowanego wzrostu ilości ruchu (</w:t>
            </w:r>
            <w:proofErr w:type="spellStart"/>
            <w:r w:rsidRPr="00501571">
              <w:t>storm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control</w:t>
            </w:r>
            <w:proofErr w:type="spellEnd"/>
            <w:r w:rsidRPr="00501571">
              <w:t xml:space="preserve">), dla ruchu </w:t>
            </w:r>
            <w:proofErr w:type="spellStart"/>
            <w:r w:rsidRPr="00501571">
              <w:t>unicast</w:t>
            </w:r>
            <w:proofErr w:type="spellEnd"/>
            <w:r w:rsidRPr="00501571">
              <w:t xml:space="preserve">, </w:t>
            </w:r>
            <w:proofErr w:type="spellStart"/>
            <w:r w:rsidRPr="00501571">
              <w:t>multicast</w:t>
            </w:r>
            <w:proofErr w:type="spellEnd"/>
            <w:r w:rsidRPr="00501571">
              <w:t>, broadcast.</w:t>
            </w:r>
          </w:p>
        </w:tc>
      </w:tr>
      <w:tr w:rsidR="007431D7" w:rsidRPr="00FA1DA9" w14:paraId="7090B0E0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0746ECC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IV.</w:t>
            </w:r>
          </w:p>
        </w:tc>
        <w:tc>
          <w:tcPr>
            <w:tcW w:w="11480" w:type="dxa"/>
            <w:hideMark/>
          </w:tcPr>
          <w:p w14:paraId="46F643B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Urządzenie musi wspierać następujące mechanizmy związane z zapewnieniem bezpieczeństwa sieci:</w:t>
            </w:r>
          </w:p>
        </w:tc>
      </w:tr>
      <w:tr w:rsidR="007431D7" w:rsidRPr="00FA1DA9" w14:paraId="634F0311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79DE62B4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14.</w:t>
            </w:r>
          </w:p>
        </w:tc>
        <w:tc>
          <w:tcPr>
            <w:tcW w:w="11480" w:type="dxa"/>
            <w:hideMark/>
          </w:tcPr>
          <w:p w14:paraId="637D91CB" w14:textId="77777777" w:rsidR="007431D7" w:rsidRPr="00501571" w:rsidRDefault="007431D7" w:rsidP="00DC0C8A">
            <w:r w:rsidRPr="00501571">
              <w:t>Autoryzacja użytkowników w oparciu o IEEE 802.1x z możliwością dynamicznego przypisania użytkownika do określonej sieci VLAN.</w:t>
            </w:r>
          </w:p>
        </w:tc>
      </w:tr>
      <w:tr w:rsidR="007431D7" w:rsidRPr="00FA1DA9" w14:paraId="43741523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693599B6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15.</w:t>
            </w:r>
          </w:p>
        </w:tc>
        <w:tc>
          <w:tcPr>
            <w:tcW w:w="11480" w:type="dxa"/>
            <w:hideMark/>
          </w:tcPr>
          <w:p w14:paraId="4856C298" w14:textId="77777777" w:rsidR="007431D7" w:rsidRPr="00501571" w:rsidRDefault="007431D7" w:rsidP="00DC0C8A">
            <w:r w:rsidRPr="00501571">
              <w:t>Możliwość autoryzacji urządzeń na porcie w oparciu o adres MAC.</w:t>
            </w:r>
          </w:p>
        </w:tc>
      </w:tr>
      <w:tr w:rsidR="007431D7" w:rsidRPr="00FA1DA9" w14:paraId="5965BAE0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575BCA56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16.</w:t>
            </w:r>
          </w:p>
        </w:tc>
        <w:tc>
          <w:tcPr>
            <w:tcW w:w="11480" w:type="dxa"/>
            <w:hideMark/>
          </w:tcPr>
          <w:p w14:paraId="776E3149" w14:textId="77777777" w:rsidR="007431D7" w:rsidRPr="00501571" w:rsidRDefault="007431D7" w:rsidP="00DC0C8A">
            <w:r w:rsidRPr="00501571">
              <w:t xml:space="preserve">Przełącznik musi umożliwiać elastyczność w zakresie przeprowadzania mechanizmu uwierzytelniania. Wymagane jest zapewnienie jednoczesnego uruchomienia zarówno mechanizmów 802.1x, jak i uwierzytelniania adresem MAC (MAC </w:t>
            </w:r>
            <w:proofErr w:type="spellStart"/>
            <w:r w:rsidRPr="00501571">
              <w:t>Authentication</w:t>
            </w:r>
            <w:proofErr w:type="spellEnd"/>
            <w:r w:rsidRPr="00501571">
              <w:t xml:space="preserve"> Bypass).</w:t>
            </w:r>
          </w:p>
        </w:tc>
      </w:tr>
      <w:tr w:rsidR="007431D7" w:rsidRPr="00FA1DA9" w14:paraId="0DCFFA67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2EBEF8DF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17.</w:t>
            </w:r>
          </w:p>
        </w:tc>
        <w:tc>
          <w:tcPr>
            <w:tcW w:w="11480" w:type="dxa"/>
            <w:hideMark/>
          </w:tcPr>
          <w:p w14:paraId="6F5E4027" w14:textId="77777777" w:rsidR="007431D7" w:rsidRPr="00501571" w:rsidRDefault="007431D7" w:rsidP="00DC0C8A">
            <w:r w:rsidRPr="00501571">
              <w:t xml:space="preserve">Obsługa funkcji bezpieczeństwa sieci LAN: Port Security, DHCP </w:t>
            </w:r>
            <w:proofErr w:type="spellStart"/>
            <w:r w:rsidRPr="00501571">
              <w:t>Snooping</w:t>
            </w:r>
            <w:proofErr w:type="spellEnd"/>
            <w:r w:rsidRPr="00501571">
              <w:t xml:space="preserve">, </w:t>
            </w:r>
            <w:proofErr w:type="spellStart"/>
            <w:r w:rsidRPr="00501571">
              <w:t>Dynamic</w:t>
            </w:r>
            <w:proofErr w:type="spellEnd"/>
            <w:r w:rsidRPr="00501571">
              <w:t xml:space="preserve"> ARP </w:t>
            </w:r>
            <w:proofErr w:type="spellStart"/>
            <w:r w:rsidRPr="00501571">
              <w:t>Inspection</w:t>
            </w:r>
            <w:proofErr w:type="spellEnd"/>
            <w:r w:rsidRPr="00501571">
              <w:t xml:space="preserve"> i IP Source </w:t>
            </w:r>
            <w:proofErr w:type="spellStart"/>
            <w:r w:rsidRPr="00501571">
              <w:t>Guard</w:t>
            </w:r>
            <w:proofErr w:type="spellEnd"/>
            <w:r w:rsidRPr="00501571">
              <w:t>.</w:t>
            </w:r>
          </w:p>
        </w:tc>
      </w:tr>
      <w:tr w:rsidR="007431D7" w:rsidRPr="00FA1DA9" w14:paraId="7F9E0663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7EC5F9FC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18.</w:t>
            </w:r>
          </w:p>
        </w:tc>
        <w:tc>
          <w:tcPr>
            <w:tcW w:w="11480" w:type="dxa"/>
            <w:hideMark/>
          </w:tcPr>
          <w:p w14:paraId="0C143E13" w14:textId="77777777" w:rsidR="007431D7" w:rsidRPr="00501571" w:rsidRDefault="007431D7" w:rsidP="00DC0C8A">
            <w:r w:rsidRPr="00501571">
              <w:t>Możliwość autoryzacji prób logowania do urządzenia (dostęp administracyjny) na serwerach RADIUS lub TACACS+.</w:t>
            </w:r>
          </w:p>
        </w:tc>
      </w:tr>
      <w:tr w:rsidR="007431D7" w:rsidRPr="00FA1DA9" w14:paraId="74E5FEDE" w14:textId="77777777" w:rsidTr="00DC0C8A">
        <w:trPr>
          <w:trHeight w:val="559"/>
        </w:trPr>
        <w:tc>
          <w:tcPr>
            <w:tcW w:w="700" w:type="dxa"/>
            <w:vMerge w:val="restart"/>
            <w:noWrap/>
            <w:hideMark/>
          </w:tcPr>
          <w:p w14:paraId="6C67F99A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19.</w:t>
            </w:r>
          </w:p>
        </w:tc>
        <w:tc>
          <w:tcPr>
            <w:tcW w:w="11480" w:type="dxa"/>
            <w:hideMark/>
          </w:tcPr>
          <w:p w14:paraId="6BDF69AD" w14:textId="77777777" w:rsidR="007431D7" w:rsidRPr="00501571" w:rsidRDefault="007431D7" w:rsidP="00DC0C8A">
            <w:r w:rsidRPr="00501571">
              <w:t xml:space="preserve">Funkcje zabezpieczające protokół </w:t>
            </w:r>
            <w:proofErr w:type="spellStart"/>
            <w:r w:rsidRPr="00501571">
              <w:t>Spanning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Tree</w:t>
            </w:r>
            <w:proofErr w:type="spellEnd"/>
            <w:r w:rsidRPr="00501571">
              <w:t xml:space="preserve"> przed zmianą topologii;</w:t>
            </w:r>
          </w:p>
        </w:tc>
      </w:tr>
      <w:tr w:rsidR="007431D7" w:rsidRPr="00FA1DA9" w14:paraId="7B75D3B4" w14:textId="77777777" w:rsidTr="00DC0C8A">
        <w:trPr>
          <w:trHeight w:val="559"/>
        </w:trPr>
        <w:tc>
          <w:tcPr>
            <w:tcW w:w="700" w:type="dxa"/>
            <w:vMerge/>
            <w:hideMark/>
          </w:tcPr>
          <w:p w14:paraId="366F6F94" w14:textId="77777777" w:rsidR="007431D7" w:rsidRPr="00FA1DA9" w:rsidRDefault="007431D7" w:rsidP="00DC0C8A">
            <w:pPr>
              <w:rPr>
                <w:b/>
                <w:bCs/>
              </w:rPr>
            </w:pPr>
          </w:p>
        </w:tc>
        <w:tc>
          <w:tcPr>
            <w:tcW w:w="11480" w:type="dxa"/>
            <w:hideMark/>
          </w:tcPr>
          <w:p w14:paraId="6C184E04" w14:textId="77777777" w:rsidR="007431D7" w:rsidRPr="00501571" w:rsidRDefault="007431D7" w:rsidP="00DC0C8A">
            <w:r w:rsidRPr="00501571">
              <w:t>- Funkcjonalność umożliwiająca skonfigurowanie na stałe lub automatycznie, portu dostępowego tak, aby samodzielnie przechodził do stanu FORWARDING z pominięciem stanów LISTENING i LEARNING.</w:t>
            </w:r>
          </w:p>
        </w:tc>
      </w:tr>
      <w:tr w:rsidR="007431D7" w:rsidRPr="00FA1DA9" w14:paraId="588D01FA" w14:textId="77777777" w:rsidTr="00DC0C8A">
        <w:trPr>
          <w:trHeight w:val="559"/>
        </w:trPr>
        <w:tc>
          <w:tcPr>
            <w:tcW w:w="700" w:type="dxa"/>
            <w:vMerge/>
            <w:hideMark/>
          </w:tcPr>
          <w:p w14:paraId="7247A217" w14:textId="77777777" w:rsidR="007431D7" w:rsidRPr="00FA1DA9" w:rsidRDefault="007431D7" w:rsidP="00DC0C8A">
            <w:pPr>
              <w:rPr>
                <w:b/>
                <w:bCs/>
              </w:rPr>
            </w:pPr>
          </w:p>
        </w:tc>
        <w:tc>
          <w:tcPr>
            <w:tcW w:w="11480" w:type="dxa"/>
            <w:hideMark/>
          </w:tcPr>
          <w:p w14:paraId="41223661" w14:textId="77777777" w:rsidR="007431D7" w:rsidRPr="00501571" w:rsidRDefault="007431D7" w:rsidP="00DC0C8A">
            <w:r w:rsidRPr="00501571">
              <w:t>- Funkcjonalność umożliwiająca zabezpieczenie portów przed wymuszeniem zmiany lokalizacji Root Bridge.</w:t>
            </w:r>
          </w:p>
        </w:tc>
      </w:tr>
      <w:tr w:rsidR="007431D7" w:rsidRPr="00FA1DA9" w14:paraId="34D5A36D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3491AC63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20.</w:t>
            </w:r>
          </w:p>
        </w:tc>
        <w:tc>
          <w:tcPr>
            <w:tcW w:w="11480" w:type="dxa"/>
            <w:hideMark/>
          </w:tcPr>
          <w:p w14:paraId="538F2044" w14:textId="77777777" w:rsidR="007431D7" w:rsidRPr="00501571" w:rsidRDefault="007431D7" w:rsidP="00DC0C8A">
            <w:r w:rsidRPr="00501571">
              <w:t xml:space="preserve">Funkcjonalność prywatnego VLAN-u, czyli możliwość blokowania ruchu pomiędzy portami w obrębie jednego </w:t>
            </w:r>
            <w:proofErr w:type="spellStart"/>
            <w:r w:rsidRPr="00501571">
              <w:t>VLANu</w:t>
            </w:r>
            <w:proofErr w:type="spellEnd"/>
            <w:r w:rsidRPr="00501571">
              <w:t xml:space="preserve"> (tzw. porty izolowane) z pozostawieniem możliwości komunikacji z portem nadrzędnym.</w:t>
            </w:r>
          </w:p>
        </w:tc>
      </w:tr>
      <w:tr w:rsidR="007431D7" w:rsidRPr="00FA1DA9" w14:paraId="26D5650E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02EB5475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21.</w:t>
            </w:r>
          </w:p>
        </w:tc>
        <w:tc>
          <w:tcPr>
            <w:tcW w:w="11480" w:type="dxa"/>
            <w:hideMark/>
          </w:tcPr>
          <w:p w14:paraId="1913C766" w14:textId="77777777" w:rsidR="007431D7" w:rsidRPr="00501571" w:rsidRDefault="007431D7" w:rsidP="00DC0C8A">
            <w:r w:rsidRPr="00501571">
              <w:t xml:space="preserve">Możliwość obsługi żądań </w:t>
            </w:r>
            <w:proofErr w:type="spellStart"/>
            <w:r w:rsidRPr="00501571">
              <w:t>Change</w:t>
            </w:r>
            <w:proofErr w:type="spellEnd"/>
            <w:r w:rsidRPr="00501571">
              <w:t xml:space="preserve"> of </w:t>
            </w:r>
            <w:proofErr w:type="spellStart"/>
            <w:r w:rsidRPr="00501571">
              <w:t>Authorization</w:t>
            </w:r>
            <w:proofErr w:type="spellEnd"/>
          </w:p>
        </w:tc>
      </w:tr>
      <w:tr w:rsidR="007431D7" w:rsidRPr="00FA1DA9" w14:paraId="5F364D94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6392A220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22.</w:t>
            </w:r>
          </w:p>
        </w:tc>
        <w:tc>
          <w:tcPr>
            <w:tcW w:w="11480" w:type="dxa"/>
            <w:hideMark/>
          </w:tcPr>
          <w:p w14:paraId="0B628FE0" w14:textId="77777777" w:rsidR="007431D7" w:rsidRPr="00501571" w:rsidRDefault="007431D7" w:rsidP="00DC0C8A">
            <w:r w:rsidRPr="00501571">
              <w:t>Wymagane jest wsparcie dla możliwości uwierzytelniania IEEE 802.1X/MAC wielu użytkowników na jednym porcie dla różnych określonych sieci VLAN oraz możliwości jednoczesnego uwierzytelniania na porcie telefonu IP i komputera PC podłączonego za telefonem</w:t>
            </w:r>
          </w:p>
        </w:tc>
      </w:tr>
      <w:tr w:rsidR="007431D7" w:rsidRPr="00FA1DA9" w14:paraId="0AFF7DAA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414B125D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23.</w:t>
            </w:r>
          </w:p>
        </w:tc>
        <w:tc>
          <w:tcPr>
            <w:tcW w:w="11480" w:type="dxa"/>
            <w:hideMark/>
          </w:tcPr>
          <w:p w14:paraId="780C4D54" w14:textId="77777777" w:rsidR="007431D7" w:rsidRPr="00501571" w:rsidRDefault="007431D7" w:rsidP="00DC0C8A">
            <w:r w:rsidRPr="00501571">
              <w:t>Możliwość wyboru kolejności uwierzytelniania – 802.1X - uwierzytelnianie w oparciu o MAC adres - uwierzytelnianie oparciu o portal www</w:t>
            </w:r>
          </w:p>
        </w:tc>
      </w:tr>
      <w:tr w:rsidR="007431D7" w:rsidRPr="00FA1DA9" w14:paraId="0BD01D1D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068496D6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V.</w:t>
            </w:r>
          </w:p>
        </w:tc>
        <w:tc>
          <w:tcPr>
            <w:tcW w:w="11480" w:type="dxa"/>
            <w:hideMark/>
          </w:tcPr>
          <w:p w14:paraId="279B4C70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Przełącznik musi wspierać następujące mechanizmy związane z zapewnieniem jakości usług w sieci:</w:t>
            </w:r>
          </w:p>
        </w:tc>
      </w:tr>
      <w:tr w:rsidR="007431D7" w:rsidRPr="00FA1DA9" w14:paraId="606931CD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49F98C65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24.</w:t>
            </w:r>
          </w:p>
        </w:tc>
        <w:tc>
          <w:tcPr>
            <w:tcW w:w="11480" w:type="dxa"/>
            <w:hideMark/>
          </w:tcPr>
          <w:p w14:paraId="058BD4A3" w14:textId="77777777" w:rsidR="007431D7" w:rsidRPr="00501571" w:rsidRDefault="007431D7" w:rsidP="00DC0C8A">
            <w:r w:rsidRPr="00501571">
              <w:t>Implementacja co najmniej czterech kolejek sprzętowych dla ruchu wyjściowego na każdym porcie dla obsługi ruchu o różnej klasie.</w:t>
            </w:r>
          </w:p>
        </w:tc>
      </w:tr>
      <w:tr w:rsidR="007431D7" w:rsidRPr="00FA1DA9" w14:paraId="27F30E8B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3EA8755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25.</w:t>
            </w:r>
          </w:p>
        </w:tc>
        <w:tc>
          <w:tcPr>
            <w:tcW w:w="11480" w:type="dxa"/>
            <w:hideMark/>
          </w:tcPr>
          <w:p w14:paraId="5FAA6BB6" w14:textId="77777777" w:rsidR="007431D7" w:rsidRPr="00501571" w:rsidRDefault="007431D7" w:rsidP="00DC0C8A">
            <w:r w:rsidRPr="00501571">
              <w:t>Możliwość obsługi jednej z powyżej wspomnianych kolejek z bezwzględnym priorytetem w stosunku do innych (</w:t>
            </w:r>
            <w:proofErr w:type="spellStart"/>
            <w:r w:rsidRPr="00501571">
              <w:t>StrictPriority</w:t>
            </w:r>
            <w:proofErr w:type="spellEnd"/>
            <w:r w:rsidRPr="00501571">
              <w:t>).</w:t>
            </w:r>
          </w:p>
        </w:tc>
      </w:tr>
      <w:tr w:rsidR="007431D7" w:rsidRPr="00FA1DA9" w14:paraId="430BC890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3281B3C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26.</w:t>
            </w:r>
          </w:p>
        </w:tc>
        <w:tc>
          <w:tcPr>
            <w:tcW w:w="11480" w:type="dxa"/>
            <w:hideMark/>
          </w:tcPr>
          <w:p w14:paraId="34DAA57F" w14:textId="77777777" w:rsidR="007431D7" w:rsidRPr="00501571" w:rsidRDefault="007431D7" w:rsidP="00DC0C8A">
            <w:r w:rsidRPr="00501571">
              <w:t>Klasyfikacja ruchu do klas różnej jakości obsługi (</w:t>
            </w:r>
            <w:proofErr w:type="spellStart"/>
            <w:r w:rsidRPr="00501571">
              <w:t>QoS</w:t>
            </w:r>
            <w:proofErr w:type="spellEnd"/>
            <w:r w:rsidRPr="00501571">
              <w:t>) poprzez wykorzystanie następujących parametrów: źródłowy/docelowy adres MAC, źródłowy/docelowy adres IP, źródłowy/docelowy port TCP.</w:t>
            </w:r>
          </w:p>
        </w:tc>
      </w:tr>
      <w:tr w:rsidR="007431D7" w:rsidRPr="00FA1DA9" w14:paraId="33DA1E4D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361A047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VI.</w:t>
            </w:r>
          </w:p>
        </w:tc>
        <w:tc>
          <w:tcPr>
            <w:tcW w:w="11480" w:type="dxa"/>
            <w:hideMark/>
          </w:tcPr>
          <w:p w14:paraId="1F2A465D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Funkcje związane z zarządzaniem i monitorowaniem :</w:t>
            </w:r>
          </w:p>
        </w:tc>
      </w:tr>
      <w:tr w:rsidR="007431D7" w:rsidRPr="00FA1DA9" w14:paraId="53036D30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51C93282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27.</w:t>
            </w:r>
          </w:p>
        </w:tc>
        <w:tc>
          <w:tcPr>
            <w:tcW w:w="11480" w:type="dxa"/>
            <w:hideMark/>
          </w:tcPr>
          <w:p w14:paraId="2EA38A75" w14:textId="77777777" w:rsidR="007431D7" w:rsidRPr="00501571" w:rsidRDefault="007431D7" w:rsidP="00DC0C8A">
            <w:r w:rsidRPr="00501571">
              <w:t xml:space="preserve">Musi wspierać funkcjonalność zapisu logów systemowych do zewnętrznego serwera </w:t>
            </w:r>
            <w:proofErr w:type="spellStart"/>
            <w:r w:rsidRPr="00501571">
              <w:t>syslog</w:t>
            </w:r>
            <w:proofErr w:type="spellEnd"/>
            <w:r w:rsidRPr="00501571">
              <w:t>,</w:t>
            </w:r>
          </w:p>
        </w:tc>
      </w:tr>
      <w:tr w:rsidR="007431D7" w:rsidRPr="00FA1DA9" w14:paraId="6E0EC2A9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4580BD9A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28.</w:t>
            </w:r>
          </w:p>
        </w:tc>
        <w:tc>
          <w:tcPr>
            <w:tcW w:w="11480" w:type="dxa"/>
            <w:hideMark/>
          </w:tcPr>
          <w:p w14:paraId="76F69DC0" w14:textId="77777777" w:rsidR="007431D7" w:rsidRPr="00501571" w:rsidRDefault="007431D7" w:rsidP="00DC0C8A">
            <w:r w:rsidRPr="00501571">
              <w:t>Liczniki pakietów wchodzących/wychodzących per każdy port,</w:t>
            </w:r>
          </w:p>
        </w:tc>
      </w:tr>
      <w:tr w:rsidR="007431D7" w:rsidRPr="00FA1DA9" w14:paraId="62A7CEDF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474ECD9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29.</w:t>
            </w:r>
          </w:p>
        </w:tc>
        <w:tc>
          <w:tcPr>
            <w:tcW w:w="11480" w:type="dxa"/>
            <w:hideMark/>
          </w:tcPr>
          <w:p w14:paraId="35323854" w14:textId="77777777" w:rsidR="007431D7" w:rsidRPr="00501571" w:rsidRDefault="007431D7" w:rsidP="00DC0C8A">
            <w:r w:rsidRPr="00501571">
              <w:t>Plik konfiguracyjny urządzenia musi być możliwy do edycji w trybie off-</w:t>
            </w:r>
            <w:proofErr w:type="spellStart"/>
            <w:r w:rsidRPr="00501571">
              <w:t>line</w:t>
            </w:r>
            <w:proofErr w:type="spellEnd"/>
            <w:r w:rsidRPr="00501571">
              <w:t xml:space="preserve"> (tzn. konieczna jest możliwość przeglądania i zmian konfiguracji w pliku tekstowym na dowolnym urządzeniu PC). Po zapisaniu konfiguracji w pamięci nieulotnej musi być możliwe uruchomienie urządzenia z nową konfiguracją. W pamięci nieulotnej musi być możliwość przechowywania wielu plików konfiguracyjnych,</w:t>
            </w:r>
          </w:p>
        </w:tc>
      </w:tr>
      <w:tr w:rsidR="007431D7" w:rsidRPr="00FA1DA9" w14:paraId="5DEB7F04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5AB8317A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30.</w:t>
            </w:r>
          </w:p>
        </w:tc>
        <w:tc>
          <w:tcPr>
            <w:tcW w:w="11480" w:type="dxa"/>
            <w:hideMark/>
          </w:tcPr>
          <w:p w14:paraId="674F07CF" w14:textId="77777777" w:rsidR="007431D7" w:rsidRPr="00501571" w:rsidRDefault="007431D7" w:rsidP="00DC0C8A">
            <w:r w:rsidRPr="00501571">
              <w:t>Implementacja mechanizmu RSPAN PORT lub analogiczna funkcjonalność; przełącznik musi umożliwiać zdalną obserwację ruchu na określonym porcie, polegającą na kopiowaniu pojawiających się na nim ramek i przesyłaniu ich do zdalnego urządzenia monitorującego, poprzez dedykowaną sieć VLAN.</w:t>
            </w:r>
          </w:p>
        </w:tc>
      </w:tr>
      <w:tr w:rsidR="007431D7" w:rsidRPr="00FA1DA9" w14:paraId="1053D693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2E74AF1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31.</w:t>
            </w:r>
          </w:p>
        </w:tc>
        <w:tc>
          <w:tcPr>
            <w:tcW w:w="11480" w:type="dxa"/>
            <w:hideMark/>
          </w:tcPr>
          <w:p w14:paraId="4D6E021C" w14:textId="77777777" w:rsidR="007431D7" w:rsidRPr="00501571" w:rsidRDefault="007431D7" w:rsidP="00DC0C8A">
            <w:r w:rsidRPr="00501571">
              <w:t>Możliwość uzyskania dostępu do urządzenia przez SNMPv3, SSHv2: dostęp do pełnej konfiguracji z konsoli urządzenia (</w:t>
            </w:r>
            <w:proofErr w:type="spellStart"/>
            <w:r w:rsidRPr="00501571">
              <w:t>Fully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Managed</w:t>
            </w:r>
            <w:proofErr w:type="spellEnd"/>
            <w:r w:rsidRPr="00501571">
              <w:t>) poprzez protokół SSH2</w:t>
            </w:r>
          </w:p>
        </w:tc>
      </w:tr>
      <w:tr w:rsidR="007431D7" w:rsidRPr="00FA1DA9" w14:paraId="4BDCAE9F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7B5B762D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32.</w:t>
            </w:r>
          </w:p>
        </w:tc>
        <w:tc>
          <w:tcPr>
            <w:tcW w:w="11480" w:type="dxa"/>
            <w:hideMark/>
          </w:tcPr>
          <w:p w14:paraId="7ED1A610" w14:textId="77777777" w:rsidR="007431D7" w:rsidRPr="00501571" w:rsidRDefault="007431D7" w:rsidP="00DC0C8A">
            <w:r w:rsidRPr="00501571">
              <w:t xml:space="preserve">W przypadku dostępu do przełącznika za pomocą interfejsu graficznego konieczne jest zabezpieczenie SSL z jednoczesną możliwością blokady dostępu osobno dla http i </w:t>
            </w:r>
            <w:proofErr w:type="spellStart"/>
            <w:r w:rsidRPr="00501571">
              <w:t>https</w:t>
            </w:r>
            <w:proofErr w:type="spellEnd"/>
            <w:r w:rsidRPr="00501571">
              <w:t>.</w:t>
            </w:r>
          </w:p>
        </w:tc>
      </w:tr>
      <w:tr w:rsidR="007431D7" w:rsidRPr="00FA1DA9" w14:paraId="4E3BBB1E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6C23D882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33.</w:t>
            </w:r>
          </w:p>
        </w:tc>
        <w:tc>
          <w:tcPr>
            <w:tcW w:w="11480" w:type="dxa"/>
            <w:hideMark/>
          </w:tcPr>
          <w:p w14:paraId="3635EFC2" w14:textId="77777777" w:rsidR="007431D7" w:rsidRPr="00501571" w:rsidRDefault="007431D7" w:rsidP="00DC0C8A">
            <w:r w:rsidRPr="00501571">
              <w:t>Możliwość zarządzania poprzez interfejs CLI z poziomu portu konsoli</w:t>
            </w:r>
          </w:p>
        </w:tc>
      </w:tr>
      <w:tr w:rsidR="007431D7" w:rsidRPr="00FA1DA9" w14:paraId="4DE0B4D4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64865F5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34.</w:t>
            </w:r>
          </w:p>
        </w:tc>
        <w:tc>
          <w:tcPr>
            <w:tcW w:w="11480" w:type="dxa"/>
            <w:hideMark/>
          </w:tcPr>
          <w:p w14:paraId="12046699" w14:textId="77777777" w:rsidR="007431D7" w:rsidRPr="00501571" w:rsidRDefault="007431D7" w:rsidP="00DC0C8A">
            <w:r w:rsidRPr="00501571">
              <w:t>Minimum 4 poziomy dostępu administracyjnego poprzez konsole predefiniowane w systemie operacyjnym urządzenia lub jego konfiguracji również za pomocą definicji własnych grup dostępu, mechanizmów ACL, mechanizmów nadawania lub odbierania uprawnień do wybranych poleceń CLI w tym uruchomienia nowej powłoki</w:t>
            </w:r>
          </w:p>
        </w:tc>
      </w:tr>
      <w:tr w:rsidR="007431D7" w:rsidRPr="00FA1DA9" w14:paraId="5FA57E81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4085FA2A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lastRenderedPageBreak/>
              <w:t>35.</w:t>
            </w:r>
          </w:p>
        </w:tc>
        <w:tc>
          <w:tcPr>
            <w:tcW w:w="11480" w:type="dxa"/>
            <w:hideMark/>
          </w:tcPr>
          <w:p w14:paraId="6EDAEC3B" w14:textId="16D386BC" w:rsidR="007431D7" w:rsidRPr="00501571" w:rsidRDefault="007431D7" w:rsidP="00DC0C8A">
            <w:r w:rsidRPr="00501571">
              <w:t>Obsługa protokołu NTP</w:t>
            </w:r>
            <w:r w:rsidR="003813C6">
              <w:t xml:space="preserve"> </w:t>
            </w:r>
            <w:r w:rsidR="003813C6" w:rsidRPr="003813C6">
              <w:t>lub SNTP</w:t>
            </w:r>
          </w:p>
        </w:tc>
      </w:tr>
      <w:tr w:rsidR="007431D7" w:rsidRPr="00FA1DA9" w14:paraId="2F4F867F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6AF30A6E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36.</w:t>
            </w:r>
          </w:p>
        </w:tc>
        <w:tc>
          <w:tcPr>
            <w:tcW w:w="11480" w:type="dxa"/>
            <w:hideMark/>
          </w:tcPr>
          <w:p w14:paraId="08E40990" w14:textId="77777777" w:rsidR="007431D7" w:rsidRPr="00501571" w:rsidRDefault="007431D7" w:rsidP="00DC0C8A">
            <w:r w:rsidRPr="00501571">
              <w:t>Obsługa protokołu IEEE 802.1ab</w:t>
            </w:r>
          </w:p>
        </w:tc>
      </w:tr>
      <w:tr w:rsidR="007431D7" w:rsidRPr="00FA1DA9" w14:paraId="562C7A83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18E77DEC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37.</w:t>
            </w:r>
          </w:p>
        </w:tc>
        <w:tc>
          <w:tcPr>
            <w:tcW w:w="11480" w:type="dxa"/>
            <w:hideMark/>
          </w:tcPr>
          <w:p w14:paraId="03D67AAA" w14:textId="77777777" w:rsidR="007431D7" w:rsidRPr="00501571" w:rsidRDefault="007431D7" w:rsidP="00DC0C8A">
            <w:r w:rsidRPr="00501571">
              <w:t>Obsługa funkcji Voice VLAN umożliwiającej odseparowanie ruchu danych i ruchu głosowego.</w:t>
            </w:r>
          </w:p>
        </w:tc>
      </w:tr>
      <w:tr w:rsidR="007431D7" w:rsidRPr="00FA1DA9" w14:paraId="271EDB00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0364DA9F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38.</w:t>
            </w:r>
          </w:p>
        </w:tc>
        <w:tc>
          <w:tcPr>
            <w:tcW w:w="11480" w:type="dxa"/>
            <w:hideMark/>
          </w:tcPr>
          <w:p w14:paraId="4F23AFDF" w14:textId="77777777" w:rsidR="007431D7" w:rsidRPr="00501571" w:rsidRDefault="007431D7" w:rsidP="00DC0C8A">
            <w:r w:rsidRPr="00501571">
              <w:t>Obudowa RACK 19”</w:t>
            </w:r>
          </w:p>
        </w:tc>
      </w:tr>
      <w:tr w:rsidR="007431D7" w:rsidRPr="00FA1DA9" w14:paraId="5D9CEB5F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65C4526F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39.</w:t>
            </w:r>
          </w:p>
        </w:tc>
        <w:tc>
          <w:tcPr>
            <w:tcW w:w="11480" w:type="dxa"/>
            <w:hideMark/>
          </w:tcPr>
          <w:p w14:paraId="379B5872" w14:textId="77777777" w:rsidR="007431D7" w:rsidRPr="00501571" w:rsidRDefault="007431D7" w:rsidP="00DC0C8A">
            <w:r>
              <w:t xml:space="preserve">Zasilanie: Musi posiadać co najmniej jeden zasilacz o parametrach: napięcie zmienne: 230 V, 50 </w:t>
            </w:r>
            <w:proofErr w:type="spellStart"/>
            <w:r>
              <w:t>Hz</w:t>
            </w:r>
            <w:proofErr w:type="spellEnd"/>
          </w:p>
        </w:tc>
      </w:tr>
      <w:tr w:rsidR="007431D7" w:rsidRPr="00FA1DA9" w14:paraId="1AE0C306" w14:textId="77777777" w:rsidTr="00DC0C8A">
        <w:trPr>
          <w:trHeight w:val="559"/>
        </w:trPr>
        <w:tc>
          <w:tcPr>
            <w:tcW w:w="700" w:type="dxa"/>
            <w:vMerge w:val="restart"/>
            <w:noWrap/>
            <w:hideMark/>
          </w:tcPr>
          <w:p w14:paraId="67FE932C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40.</w:t>
            </w:r>
          </w:p>
        </w:tc>
        <w:tc>
          <w:tcPr>
            <w:tcW w:w="11480" w:type="dxa"/>
            <w:hideMark/>
          </w:tcPr>
          <w:p w14:paraId="2C60DBE6" w14:textId="77777777" w:rsidR="007431D7" w:rsidRPr="00501571" w:rsidRDefault="007431D7" w:rsidP="00DC0C8A">
            <w:r w:rsidRPr="00501571">
              <w:t>Musi zapewnić zarządzanie minimum 8 przełącznikami pod jednym logicznym adresem  IP i zarządzania jako jednym logicznym przełącznikiem.</w:t>
            </w:r>
          </w:p>
        </w:tc>
      </w:tr>
      <w:tr w:rsidR="007431D7" w:rsidRPr="00FA1DA9" w14:paraId="2E44B617" w14:textId="77777777" w:rsidTr="00DC0C8A">
        <w:trPr>
          <w:trHeight w:val="559"/>
        </w:trPr>
        <w:tc>
          <w:tcPr>
            <w:tcW w:w="700" w:type="dxa"/>
            <w:vMerge/>
            <w:hideMark/>
          </w:tcPr>
          <w:p w14:paraId="3BA6870F" w14:textId="77777777" w:rsidR="007431D7" w:rsidRPr="00FA1DA9" w:rsidRDefault="007431D7" w:rsidP="00DC0C8A">
            <w:pPr>
              <w:rPr>
                <w:b/>
                <w:bCs/>
              </w:rPr>
            </w:pPr>
          </w:p>
        </w:tc>
        <w:tc>
          <w:tcPr>
            <w:tcW w:w="11480" w:type="dxa"/>
            <w:hideMark/>
          </w:tcPr>
          <w:p w14:paraId="7E982808" w14:textId="77777777" w:rsidR="007431D7" w:rsidRPr="00501571" w:rsidRDefault="007431D7" w:rsidP="00DC0C8A">
            <w:r w:rsidRPr="00501571">
              <w:t>Należy dostarczyć kompletny osprzęt umożliwiający podłączenie przełącznika w stos w pełnym zakresie funkcjonalności,  w przypadku konieczności zastosowania przewodów ich długość powinna wynosić minimum 2 metry.</w:t>
            </w:r>
          </w:p>
        </w:tc>
      </w:tr>
      <w:tr w:rsidR="007431D7" w:rsidRPr="00FA1DA9" w14:paraId="1ACDC590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1D0A5B83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41.</w:t>
            </w:r>
          </w:p>
        </w:tc>
        <w:tc>
          <w:tcPr>
            <w:tcW w:w="11480" w:type="dxa"/>
            <w:hideMark/>
          </w:tcPr>
          <w:p w14:paraId="31656B2F" w14:textId="77777777" w:rsidR="007431D7" w:rsidRPr="00501571" w:rsidRDefault="007431D7" w:rsidP="00DC0C8A">
            <w:r w:rsidRPr="00501571">
              <w:t xml:space="preserve">Poprawna praca w temperaturze od 10 do 35 °C.        </w:t>
            </w:r>
          </w:p>
        </w:tc>
      </w:tr>
      <w:tr w:rsidR="007431D7" w:rsidRPr="00FA1DA9" w14:paraId="57ADC3A1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6320F6D5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42.</w:t>
            </w:r>
          </w:p>
        </w:tc>
        <w:tc>
          <w:tcPr>
            <w:tcW w:w="11480" w:type="dxa"/>
            <w:hideMark/>
          </w:tcPr>
          <w:p w14:paraId="02AA3B33" w14:textId="77777777" w:rsidR="007431D7" w:rsidRPr="00501571" w:rsidRDefault="007431D7" w:rsidP="00DC0C8A">
            <w:r w:rsidRPr="00501571">
              <w:t>Poprawna praca przy wilgotności powietrza od 20% do 50% zakładając brak występowania zjawiska kondensacji pary wodnej.</w:t>
            </w:r>
          </w:p>
        </w:tc>
      </w:tr>
      <w:tr w:rsidR="007431D7" w:rsidRPr="00FA1DA9" w14:paraId="50E645CB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4036E8DC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VII.</w:t>
            </w:r>
          </w:p>
        </w:tc>
        <w:tc>
          <w:tcPr>
            <w:tcW w:w="11480" w:type="dxa"/>
            <w:noWrap/>
            <w:hideMark/>
          </w:tcPr>
          <w:p w14:paraId="15900396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Wyposażenie przełącznika</w:t>
            </w:r>
          </w:p>
        </w:tc>
      </w:tr>
      <w:tr w:rsidR="007431D7" w:rsidRPr="00FA1DA9" w14:paraId="6D3DC6AC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2D104E5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43.</w:t>
            </w:r>
          </w:p>
        </w:tc>
        <w:tc>
          <w:tcPr>
            <w:tcW w:w="11480" w:type="dxa"/>
            <w:hideMark/>
          </w:tcPr>
          <w:p w14:paraId="659A5863" w14:textId="208E181C" w:rsidR="007431D7" w:rsidRPr="00501571" w:rsidRDefault="007431D7" w:rsidP="00DC0C8A">
            <w:r w:rsidRPr="00501571">
              <w:t xml:space="preserve">Kabel </w:t>
            </w:r>
            <w:proofErr w:type="spellStart"/>
            <w:r w:rsidRPr="00501571">
              <w:t>patchcord</w:t>
            </w:r>
            <w:proofErr w:type="spellEnd"/>
            <w:r w:rsidRPr="00501571">
              <w:t xml:space="preserve"> FO (</w:t>
            </w:r>
            <w:proofErr w:type="spellStart"/>
            <w:r w:rsidRPr="00501571">
              <w:t>multimode</w:t>
            </w:r>
            <w:proofErr w:type="spellEnd"/>
            <w:r w:rsidRPr="00501571">
              <w:t xml:space="preserve">, złącza LC-LC, duplex, rdzeń 50/125, OM4, IEC60793-2-10, </w:t>
            </w:r>
            <w:r w:rsidR="003813C6">
              <w:t>TIA 492-AAAD</w:t>
            </w:r>
            <w:r w:rsidRPr="00501571">
              <w:t>).  – długość 3 m</w:t>
            </w:r>
          </w:p>
        </w:tc>
      </w:tr>
      <w:tr w:rsidR="007431D7" w:rsidRPr="00FA1DA9" w14:paraId="691B45FA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75FBA63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44.</w:t>
            </w:r>
          </w:p>
        </w:tc>
        <w:tc>
          <w:tcPr>
            <w:tcW w:w="11480" w:type="dxa"/>
            <w:hideMark/>
          </w:tcPr>
          <w:p w14:paraId="5224CEB8" w14:textId="063FC058" w:rsidR="007431D7" w:rsidRPr="00501571" w:rsidRDefault="007431D7" w:rsidP="00DC0C8A">
            <w:r w:rsidRPr="00501571">
              <w:t xml:space="preserve">Kabel </w:t>
            </w:r>
            <w:proofErr w:type="spellStart"/>
            <w:r w:rsidRPr="00501571">
              <w:t>patchcord</w:t>
            </w:r>
            <w:proofErr w:type="spellEnd"/>
            <w:r w:rsidRPr="00501571">
              <w:t xml:space="preserve"> kat. 6A </w:t>
            </w:r>
            <w:proofErr w:type="spellStart"/>
            <w:r w:rsidRPr="00501571">
              <w:t>class</w:t>
            </w:r>
            <w:proofErr w:type="spellEnd"/>
            <w:r w:rsidRPr="00501571">
              <w:t xml:space="preserve"> E, z fabrycznie konfekcjonowanymi wtykami RJ45, powłoka typu LSZH, S/FTP lub SF/FTP, grubość żyły minimum 26 AWG, zgodność kategorii 6A z normami: ANSI/</w:t>
            </w:r>
            <w:r w:rsidR="003813C6">
              <w:t>TIA-568-D.2</w:t>
            </w:r>
            <w:r w:rsidRPr="00501571">
              <w:t>, ISO/IEC 11801, EN50173. - długość 25 cm</w:t>
            </w:r>
          </w:p>
        </w:tc>
      </w:tr>
      <w:tr w:rsidR="007431D7" w:rsidRPr="00FA1DA9" w14:paraId="6B2909F0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56587F8E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45.</w:t>
            </w:r>
          </w:p>
        </w:tc>
        <w:tc>
          <w:tcPr>
            <w:tcW w:w="11480" w:type="dxa"/>
            <w:hideMark/>
          </w:tcPr>
          <w:p w14:paraId="1C224E78" w14:textId="77777777" w:rsidR="007431D7" w:rsidRPr="00501571" w:rsidRDefault="007431D7" w:rsidP="00DC0C8A">
            <w:r w:rsidRPr="00501571">
              <w:t>Wkładka światłowodowa (</w:t>
            </w:r>
            <w:proofErr w:type="spellStart"/>
            <w:r w:rsidRPr="00501571">
              <w:t>transceiver</w:t>
            </w:r>
            <w:proofErr w:type="spellEnd"/>
            <w:r w:rsidRPr="00501571">
              <w:t>) do portów SFP+, typu LC SX 500m 1Gbit (1000BASE SX)</w:t>
            </w:r>
          </w:p>
        </w:tc>
      </w:tr>
      <w:tr w:rsidR="007431D7" w:rsidRPr="00FA1DA9" w14:paraId="5629A200" w14:textId="77777777" w:rsidTr="00DC0C8A">
        <w:trPr>
          <w:trHeight w:val="559"/>
        </w:trPr>
        <w:tc>
          <w:tcPr>
            <w:tcW w:w="700" w:type="dxa"/>
            <w:noWrap/>
            <w:hideMark/>
          </w:tcPr>
          <w:p w14:paraId="206F2CCF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46.</w:t>
            </w:r>
          </w:p>
        </w:tc>
        <w:tc>
          <w:tcPr>
            <w:tcW w:w="11480" w:type="dxa"/>
            <w:hideMark/>
          </w:tcPr>
          <w:p w14:paraId="6416B4F9" w14:textId="77777777" w:rsidR="007431D7" w:rsidRPr="00501571" w:rsidRDefault="007431D7" w:rsidP="00DC0C8A">
            <w:r w:rsidRPr="00501571">
              <w:t>Wkładka światłowodowa (</w:t>
            </w:r>
            <w:proofErr w:type="spellStart"/>
            <w:r w:rsidRPr="00501571">
              <w:t>transceiver</w:t>
            </w:r>
            <w:proofErr w:type="spellEnd"/>
            <w:r w:rsidRPr="00501571">
              <w:t>) do portów SFP+, typu LC-SR 10Gbit (10GBASE SR)</w:t>
            </w:r>
          </w:p>
        </w:tc>
      </w:tr>
    </w:tbl>
    <w:p w14:paraId="1638C945" w14:textId="77777777" w:rsidR="007431D7" w:rsidRDefault="007431D7" w:rsidP="007431D7">
      <w:pPr>
        <w:rPr>
          <w:b/>
          <w:bCs/>
        </w:rPr>
      </w:pPr>
    </w:p>
    <w:p w14:paraId="1B8E2BCB" w14:textId="77777777" w:rsidR="007431D7" w:rsidRDefault="007431D7" w:rsidP="007431D7">
      <w:pPr>
        <w:rPr>
          <w:b/>
          <w:bCs/>
        </w:rPr>
      </w:pPr>
      <w:r w:rsidRPr="00FA1DA9">
        <w:rPr>
          <w:b/>
          <w:bCs/>
        </w:rPr>
        <w:t>Przełącznik TYPU D - Przełącznik sieciowy warstwy L2 i L3 - dla dostępu do sieci (Access)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8505"/>
      </w:tblGrid>
      <w:tr w:rsidR="007431D7" w:rsidRPr="00FA1DA9" w14:paraId="0B0B3DC3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3832C86A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I.</w:t>
            </w:r>
          </w:p>
        </w:tc>
        <w:tc>
          <w:tcPr>
            <w:tcW w:w="11480" w:type="dxa"/>
            <w:hideMark/>
          </w:tcPr>
          <w:p w14:paraId="0F3F50CB" w14:textId="77777777" w:rsidR="007431D7" w:rsidRPr="00501571" w:rsidRDefault="007431D7" w:rsidP="00DC0C8A">
            <w:r w:rsidRPr="00501571">
              <w:t>Rodzaj portu/ilość i typ portów:</w:t>
            </w:r>
          </w:p>
        </w:tc>
      </w:tr>
      <w:tr w:rsidR="007431D7" w:rsidRPr="00FA1DA9" w14:paraId="6219770C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494D164A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1.</w:t>
            </w:r>
          </w:p>
        </w:tc>
        <w:tc>
          <w:tcPr>
            <w:tcW w:w="11480" w:type="dxa"/>
            <w:hideMark/>
          </w:tcPr>
          <w:p w14:paraId="2D5CF46B" w14:textId="77777777" w:rsidR="007431D7" w:rsidRPr="00501571" w:rsidRDefault="007431D7" w:rsidP="00DC0C8A">
            <w:r w:rsidRPr="00501571">
              <w:t xml:space="preserve">48szt. 1GbE 10/100/1000BaseTX (IEEE 802.3 </w:t>
            </w:r>
            <w:proofErr w:type="spellStart"/>
            <w:r w:rsidRPr="00501571">
              <w:t>Type</w:t>
            </w:r>
            <w:proofErr w:type="spellEnd"/>
            <w:r w:rsidRPr="00501571">
              <w:t xml:space="preserve"> 10 BASE-T, IEEE 802.3u Type100 BASE-TX, IEEE 802.3ab </w:t>
            </w:r>
            <w:proofErr w:type="spellStart"/>
            <w:r w:rsidRPr="00501571">
              <w:t>Type</w:t>
            </w:r>
            <w:proofErr w:type="spellEnd"/>
            <w:r w:rsidRPr="00501571">
              <w:t xml:space="preserve"> 1000 BASE-T)</w:t>
            </w:r>
          </w:p>
        </w:tc>
      </w:tr>
      <w:tr w:rsidR="007431D7" w:rsidRPr="00FA1DA9" w14:paraId="109F92C8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05F900D2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2.</w:t>
            </w:r>
          </w:p>
        </w:tc>
        <w:tc>
          <w:tcPr>
            <w:tcW w:w="11480" w:type="dxa"/>
            <w:hideMark/>
          </w:tcPr>
          <w:p w14:paraId="3CA13CA0" w14:textId="77777777" w:rsidR="007431D7" w:rsidRPr="00501571" w:rsidRDefault="007431D7" w:rsidP="00DC0C8A">
            <w:r w:rsidRPr="00501571">
              <w:t xml:space="preserve">Min. 4 szt. 10 </w:t>
            </w:r>
            <w:proofErr w:type="spellStart"/>
            <w:r w:rsidRPr="00501571">
              <w:t>GbE</w:t>
            </w:r>
            <w:proofErr w:type="spellEnd"/>
            <w:r w:rsidRPr="00501571">
              <w:t xml:space="preserve"> SFP+ wraz z modułami (</w:t>
            </w:r>
            <w:proofErr w:type="spellStart"/>
            <w:r w:rsidRPr="00501571">
              <w:t>transceiver</w:t>
            </w:r>
            <w:proofErr w:type="spellEnd"/>
            <w:r w:rsidRPr="00501571">
              <w:t xml:space="preserve"> do portów SFP+, typu LC-SR, 10GBASE SR), (maksymalnie 2 porty SFP+ w formie COMBO z portami 1GbE)</w:t>
            </w:r>
          </w:p>
        </w:tc>
      </w:tr>
      <w:tr w:rsidR="007431D7" w:rsidRPr="00FA1DA9" w14:paraId="06622FBE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54CEAF2A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3.</w:t>
            </w:r>
          </w:p>
        </w:tc>
        <w:tc>
          <w:tcPr>
            <w:tcW w:w="11480" w:type="dxa"/>
            <w:hideMark/>
          </w:tcPr>
          <w:p w14:paraId="1822B40E" w14:textId="77777777" w:rsidR="007431D7" w:rsidRPr="00501571" w:rsidRDefault="007431D7" w:rsidP="00DC0C8A">
            <w:r w:rsidRPr="00501571">
              <w:t xml:space="preserve">Port serial </w:t>
            </w:r>
            <w:proofErr w:type="spellStart"/>
            <w:r w:rsidRPr="00501571">
              <w:t>console</w:t>
            </w:r>
            <w:proofErr w:type="spellEnd"/>
            <w:r w:rsidRPr="00501571">
              <w:t xml:space="preserve"> (interfejs dualny -</w:t>
            </w:r>
            <w:proofErr w:type="spellStart"/>
            <w:r w:rsidRPr="00501571">
              <w:t>combo</w:t>
            </w:r>
            <w:proofErr w:type="spellEnd"/>
            <w:r w:rsidRPr="00501571">
              <w:t>): RJ45 i USB (USB-A/USB-C/mikro-USB/mini-USB)</w:t>
            </w:r>
          </w:p>
        </w:tc>
      </w:tr>
      <w:tr w:rsidR="007431D7" w:rsidRPr="00FA1DA9" w14:paraId="4E713C55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7FCE376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II.</w:t>
            </w:r>
          </w:p>
        </w:tc>
        <w:tc>
          <w:tcPr>
            <w:tcW w:w="11480" w:type="dxa"/>
            <w:hideMark/>
          </w:tcPr>
          <w:p w14:paraId="25307124" w14:textId="77777777" w:rsidR="007431D7" w:rsidRPr="00501571" w:rsidRDefault="007431D7" w:rsidP="00DC0C8A">
            <w:r w:rsidRPr="00501571">
              <w:t>Parametry wydajności:</w:t>
            </w:r>
          </w:p>
        </w:tc>
      </w:tr>
      <w:tr w:rsidR="007431D7" w:rsidRPr="00FA1DA9" w14:paraId="4A632504" w14:textId="77777777" w:rsidTr="00DC0C8A">
        <w:trPr>
          <w:trHeight w:val="559"/>
        </w:trPr>
        <w:tc>
          <w:tcPr>
            <w:tcW w:w="680" w:type="dxa"/>
            <w:vMerge w:val="restart"/>
            <w:noWrap/>
            <w:hideMark/>
          </w:tcPr>
          <w:p w14:paraId="692462F1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4.</w:t>
            </w:r>
          </w:p>
        </w:tc>
        <w:tc>
          <w:tcPr>
            <w:tcW w:w="11480" w:type="dxa"/>
            <w:hideMark/>
          </w:tcPr>
          <w:p w14:paraId="33F49E21" w14:textId="77777777" w:rsidR="007431D7" w:rsidRPr="00501571" w:rsidRDefault="007431D7" w:rsidP="00DC0C8A">
            <w:r w:rsidRPr="00501571">
              <w:t>Spełnienie przynajmniej jednego z dwóch parametrów:</w:t>
            </w:r>
          </w:p>
        </w:tc>
      </w:tr>
      <w:tr w:rsidR="007431D7" w:rsidRPr="00FA1DA9" w14:paraId="16CD4212" w14:textId="77777777" w:rsidTr="00DC0C8A">
        <w:trPr>
          <w:trHeight w:val="559"/>
        </w:trPr>
        <w:tc>
          <w:tcPr>
            <w:tcW w:w="680" w:type="dxa"/>
            <w:vMerge/>
            <w:hideMark/>
          </w:tcPr>
          <w:p w14:paraId="588FD9CD" w14:textId="77777777" w:rsidR="007431D7" w:rsidRPr="00FA1DA9" w:rsidRDefault="007431D7" w:rsidP="00DC0C8A">
            <w:pPr>
              <w:rPr>
                <w:b/>
                <w:bCs/>
              </w:rPr>
            </w:pPr>
          </w:p>
        </w:tc>
        <w:tc>
          <w:tcPr>
            <w:tcW w:w="11480" w:type="dxa"/>
            <w:hideMark/>
          </w:tcPr>
          <w:p w14:paraId="21A37507" w14:textId="77777777" w:rsidR="007431D7" w:rsidRPr="00501571" w:rsidRDefault="007431D7" w:rsidP="00DC0C8A">
            <w:r w:rsidRPr="00501571">
              <w:t xml:space="preserve">1) </w:t>
            </w:r>
            <w:r>
              <w:t>Prędkość przełączania nie mniejsza niż:</w:t>
            </w:r>
            <w:r w:rsidRPr="00501571">
              <w:t xml:space="preserve"> 176Gb/s</w:t>
            </w:r>
          </w:p>
        </w:tc>
      </w:tr>
      <w:tr w:rsidR="007431D7" w:rsidRPr="00FA1DA9" w14:paraId="2446CB8A" w14:textId="77777777" w:rsidTr="00DC0C8A">
        <w:trPr>
          <w:trHeight w:val="559"/>
        </w:trPr>
        <w:tc>
          <w:tcPr>
            <w:tcW w:w="680" w:type="dxa"/>
            <w:vMerge/>
            <w:hideMark/>
          </w:tcPr>
          <w:p w14:paraId="5B6C6CAD" w14:textId="77777777" w:rsidR="007431D7" w:rsidRPr="00FA1DA9" w:rsidRDefault="007431D7" w:rsidP="00DC0C8A">
            <w:pPr>
              <w:rPr>
                <w:b/>
                <w:bCs/>
              </w:rPr>
            </w:pPr>
          </w:p>
        </w:tc>
        <w:tc>
          <w:tcPr>
            <w:tcW w:w="11480" w:type="dxa"/>
            <w:hideMark/>
          </w:tcPr>
          <w:p w14:paraId="69921544" w14:textId="77777777" w:rsidR="007431D7" w:rsidRPr="00501571" w:rsidRDefault="007431D7" w:rsidP="00DC0C8A">
            <w:r w:rsidRPr="00501571">
              <w:t xml:space="preserve">2) </w:t>
            </w:r>
            <w:r>
              <w:t xml:space="preserve">Minimalna przepustowość nie mniejsza niż: </w:t>
            </w:r>
            <w:r w:rsidRPr="00501571">
              <w:t xml:space="preserve"> 112 </w:t>
            </w:r>
            <w:proofErr w:type="spellStart"/>
            <w:r w:rsidRPr="00501571">
              <w:t>Mp</w:t>
            </w:r>
            <w:proofErr w:type="spellEnd"/>
            <w:r w:rsidRPr="00501571">
              <w:t>/s (pakiety 64-bajtowe)</w:t>
            </w:r>
          </w:p>
        </w:tc>
      </w:tr>
      <w:tr w:rsidR="007431D7" w:rsidRPr="00FA1DA9" w14:paraId="296DF3E6" w14:textId="77777777" w:rsidTr="00DC0C8A">
        <w:trPr>
          <w:trHeight w:val="382"/>
        </w:trPr>
        <w:tc>
          <w:tcPr>
            <w:tcW w:w="680" w:type="dxa"/>
            <w:noWrap/>
            <w:hideMark/>
          </w:tcPr>
          <w:p w14:paraId="4AFB2DF2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lastRenderedPageBreak/>
              <w:t>III.</w:t>
            </w:r>
          </w:p>
        </w:tc>
        <w:tc>
          <w:tcPr>
            <w:tcW w:w="11480" w:type="dxa"/>
            <w:hideMark/>
          </w:tcPr>
          <w:p w14:paraId="211E7B53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Wymagana funkcjonalność dla warstwy 2:</w:t>
            </w:r>
          </w:p>
        </w:tc>
      </w:tr>
      <w:tr w:rsidR="007431D7" w:rsidRPr="00FA1DA9" w14:paraId="50EE3AD9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7A3282BC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5.</w:t>
            </w:r>
          </w:p>
        </w:tc>
        <w:tc>
          <w:tcPr>
            <w:tcW w:w="11480" w:type="dxa"/>
            <w:hideMark/>
          </w:tcPr>
          <w:p w14:paraId="7ECE71BC" w14:textId="77777777" w:rsidR="007431D7" w:rsidRPr="00501571" w:rsidRDefault="007431D7" w:rsidP="00DC0C8A">
            <w:proofErr w:type="spellStart"/>
            <w:r w:rsidRPr="00501571">
              <w:t>Trunking</w:t>
            </w:r>
            <w:proofErr w:type="spellEnd"/>
            <w:r w:rsidRPr="00501571">
              <w:t xml:space="preserve"> IEEE 802.1Q VLAN</w:t>
            </w:r>
          </w:p>
        </w:tc>
      </w:tr>
      <w:tr w:rsidR="007431D7" w:rsidRPr="00FA1DA9" w14:paraId="15E468A5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5E5472EB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6.</w:t>
            </w:r>
          </w:p>
        </w:tc>
        <w:tc>
          <w:tcPr>
            <w:tcW w:w="11480" w:type="dxa"/>
            <w:hideMark/>
          </w:tcPr>
          <w:p w14:paraId="68C98446" w14:textId="77777777" w:rsidR="007431D7" w:rsidRPr="00501571" w:rsidRDefault="007431D7" w:rsidP="00DC0C8A">
            <w:r w:rsidRPr="00501571">
              <w:t>Obsługa min. 255 sieci VLAN</w:t>
            </w:r>
          </w:p>
        </w:tc>
      </w:tr>
      <w:tr w:rsidR="007431D7" w:rsidRPr="00FA1DA9" w14:paraId="712A6B81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768F350A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7.</w:t>
            </w:r>
          </w:p>
        </w:tc>
        <w:tc>
          <w:tcPr>
            <w:tcW w:w="11480" w:type="dxa"/>
            <w:hideMark/>
          </w:tcPr>
          <w:p w14:paraId="6EF2BC30" w14:textId="77777777" w:rsidR="007431D7" w:rsidRPr="00501571" w:rsidRDefault="007431D7" w:rsidP="00DC0C8A">
            <w:r w:rsidRPr="00501571">
              <w:t>Obsługa min. 8000 adresów MAC</w:t>
            </w:r>
          </w:p>
        </w:tc>
      </w:tr>
      <w:tr w:rsidR="007431D7" w:rsidRPr="00FA1DA9" w14:paraId="4C7B487F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036B2DA0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8.</w:t>
            </w:r>
          </w:p>
        </w:tc>
        <w:tc>
          <w:tcPr>
            <w:tcW w:w="11480" w:type="dxa"/>
            <w:hideMark/>
          </w:tcPr>
          <w:p w14:paraId="41C20D0B" w14:textId="77777777" w:rsidR="007431D7" w:rsidRPr="00501571" w:rsidRDefault="007431D7" w:rsidP="00DC0C8A">
            <w:r w:rsidRPr="00501571">
              <w:t xml:space="preserve">Obsługa </w:t>
            </w:r>
            <w:proofErr w:type="spellStart"/>
            <w:r w:rsidRPr="00501571">
              <w:t>Rapid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Spanning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Tree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Protocol</w:t>
            </w:r>
            <w:proofErr w:type="spellEnd"/>
            <w:r w:rsidRPr="00501571">
              <w:t xml:space="preserve"> (RSTP) (IEEE 802.1w)</w:t>
            </w:r>
          </w:p>
        </w:tc>
      </w:tr>
      <w:tr w:rsidR="007431D7" w:rsidRPr="00FA1DA9" w14:paraId="2AAC0229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30990063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9.</w:t>
            </w:r>
          </w:p>
        </w:tc>
        <w:tc>
          <w:tcPr>
            <w:tcW w:w="11480" w:type="dxa"/>
            <w:hideMark/>
          </w:tcPr>
          <w:p w14:paraId="78B09E0B" w14:textId="77777777" w:rsidR="007431D7" w:rsidRPr="00501571" w:rsidRDefault="007431D7" w:rsidP="00DC0C8A">
            <w:r w:rsidRPr="00501571">
              <w:t xml:space="preserve">Obsługa </w:t>
            </w:r>
            <w:proofErr w:type="spellStart"/>
            <w:r w:rsidRPr="00501571">
              <w:t>Multiple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Spanning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Tree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Protocol</w:t>
            </w:r>
            <w:proofErr w:type="spellEnd"/>
            <w:r w:rsidRPr="00501571">
              <w:t xml:space="preserve"> (MSTP) (IEEE 802.1s)</w:t>
            </w:r>
          </w:p>
        </w:tc>
      </w:tr>
      <w:tr w:rsidR="007431D7" w:rsidRPr="00FA1DA9" w14:paraId="3B6EBF51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23DBA39B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10.</w:t>
            </w:r>
          </w:p>
        </w:tc>
        <w:tc>
          <w:tcPr>
            <w:tcW w:w="11480" w:type="dxa"/>
            <w:hideMark/>
          </w:tcPr>
          <w:p w14:paraId="3C203A70" w14:textId="77777777" w:rsidR="007431D7" w:rsidRPr="00501571" w:rsidRDefault="007431D7" w:rsidP="00DC0C8A">
            <w:r w:rsidRPr="00501571">
              <w:t xml:space="preserve">Internet </w:t>
            </w:r>
            <w:proofErr w:type="spellStart"/>
            <w:r w:rsidRPr="00501571">
              <w:t>Group</w:t>
            </w:r>
            <w:proofErr w:type="spellEnd"/>
            <w:r w:rsidRPr="00501571">
              <w:t xml:space="preserve"> Management </w:t>
            </w:r>
            <w:proofErr w:type="spellStart"/>
            <w:r w:rsidRPr="00501571">
              <w:t>Protocol</w:t>
            </w:r>
            <w:proofErr w:type="spellEnd"/>
            <w:r w:rsidRPr="00501571">
              <w:t xml:space="preserve"> (IGMP) </w:t>
            </w:r>
            <w:proofErr w:type="spellStart"/>
            <w:r w:rsidRPr="00501571">
              <w:t>snooping</w:t>
            </w:r>
            <w:proofErr w:type="spellEnd"/>
          </w:p>
        </w:tc>
      </w:tr>
      <w:tr w:rsidR="007431D7" w:rsidRPr="00FA1DA9" w14:paraId="7692576F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22AE5E1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11.</w:t>
            </w:r>
          </w:p>
        </w:tc>
        <w:tc>
          <w:tcPr>
            <w:tcW w:w="11480" w:type="dxa"/>
            <w:hideMark/>
          </w:tcPr>
          <w:p w14:paraId="165C8621" w14:textId="77777777" w:rsidR="007431D7" w:rsidRPr="00501571" w:rsidRDefault="007431D7" w:rsidP="00DC0C8A">
            <w:r w:rsidRPr="00501571">
              <w:t xml:space="preserve">Port </w:t>
            </w:r>
            <w:proofErr w:type="spellStart"/>
            <w:r w:rsidRPr="00501571">
              <w:t>Aggregation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Protocol</w:t>
            </w:r>
            <w:proofErr w:type="spellEnd"/>
            <w:r w:rsidRPr="00501571">
              <w:t>: np. IEEE 802.3ad</w:t>
            </w:r>
          </w:p>
        </w:tc>
      </w:tr>
      <w:tr w:rsidR="007431D7" w:rsidRPr="00FA1DA9" w14:paraId="06224F8C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6731270C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12.</w:t>
            </w:r>
          </w:p>
        </w:tc>
        <w:tc>
          <w:tcPr>
            <w:tcW w:w="11480" w:type="dxa"/>
            <w:hideMark/>
          </w:tcPr>
          <w:p w14:paraId="63B3DC96" w14:textId="035E6597" w:rsidR="007431D7" w:rsidRPr="00501571" w:rsidRDefault="007431D7" w:rsidP="00DC0C8A">
            <w:r w:rsidRPr="00501571">
              <w:t>Ramki Jumbo dla wszystkich portów (</w:t>
            </w:r>
            <w:r w:rsidR="003813C6">
              <w:t>do 9000 bajtów</w:t>
            </w:r>
            <w:r w:rsidRPr="00501571">
              <w:t>)</w:t>
            </w:r>
          </w:p>
        </w:tc>
      </w:tr>
      <w:tr w:rsidR="007431D7" w:rsidRPr="00FA1DA9" w14:paraId="56AD7E6C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6D52544C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13.</w:t>
            </w:r>
          </w:p>
        </w:tc>
        <w:tc>
          <w:tcPr>
            <w:tcW w:w="11480" w:type="dxa"/>
            <w:hideMark/>
          </w:tcPr>
          <w:p w14:paraId="0A78C86C" w14:textId="77777777" w:rsidR="007431D7" w:rsidRPr="00501571" w:rsidRDefault="007431D7" w:rsidP="00DC0C8A">
            <w:r w:rsidRPr="00501571">
              <w:t>Prewencja niekontrolowanego wzrostu ilości ruchu (</w:t>
            </w:r>
            <w:proofErr w:type="spellStart"/>
            <w:r w:rsidRPr="00501571">
              <w:t>storm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control</w:t>
            </w:r>
            <w:proofErr w:type="spellEnd"/>
            <w:r w:rsidRPr="00501571">
              <w:t xml:space="preserve">), dla ruchu </w:t>
            </w:r>
            <w:proofErr w:type="spellStart"/>
            <w:r w:rsidRPr="00501571">
              <w:t>unicast</w:t>
            </w:r>
            <w:proofErr w:type="spellEnd"/>
            <w:r w:rsidRPr="00501571">
              <w:t xml:space="preserve">, </w:t>
            </w:r>
            <w:proofErr w:type="spellStart"/>
            <w:r w:rsidRPr="00501571">
              <w:t>multicast</w:t>
            </w:r>
            <w:proofErr w:type="spellEnd"/>
            <w:r w:rsidRPr="00501571">
              <w:t>, broadcast</w:t>
            </w:r>
          </w:p>
        </w:tc>
      </w:tr>
      <w:tr w:rsidR="007431D7" w:rsidRPr="00FA1DA9" w14:paraId="5B0DBFE6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58D7CEFF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IV.</w:t>
            </w:r>
          </w:p>
        </w:tc>
        <w:tc>
          <w:tcPr>
            <w:tcW w:w="11480" w:type="dxa"/>
            <w:hideMark/>
          </w:tcPr>
          <w:p w14:paraId="6A2CFDB4" w14:textId="77777777" w:rsidR="007431D7" w:rsidRPr="00501571" w:rsidRDefault="007431D7" w:rsidP="00DC0C8A">
            <w:r w:rsidRPr="00501571">
              <w:t>Urządzenie musi wspierać następujące mechanizmy związane z zapewnieniem bezpieczeństwa sieci:</w:t>
            </w:r>
          </w:p>
        </w:tc>
      </w:tr>
      <w:tr w:rsidR="007431D7" w:rsidRPr="00FA1DA9" w14:paraId="62BC5AB0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3987CEC5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14.</w:t>
            </w:r>
          </w:p>
        </w:tc>
        <w:tc>
          <w:tcPr>
            <w:tcW w:w="11480" w:type="dxa"/>
            <w:hideMark/>
          </w:tcPr>
          <w:p w14:paraId="2A142AD8" w14:textId="77777777" w:rsidR="007431D7" w:rsidRPr="00501571" w:rsidRDefault="007431D7" w:rsidP="00DC0C8A">
            <w:r w:rsidRPr="00501571">
              <w:t>Autoryzacja użytkowników w oparciu o IEEE 802.1x z możliwością dynamicznego przypisania użytkownika do określonej sieci VLAN</w:t>
            </w:r>
          </w:p>
        </w:tc>
      </w:tr>
      <w:tr w:rsidR="007431D7" w:rsidRPr="00FA1DA9" w14:paraId="16BA21A7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6EEFF0F2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15.</w:t>
            </w:r>
          </w:p>
        </w:tc>
        <w:tc>
          <w:tcPr>
            <w:tcW w:w="11480" w:type="dxa"/>
            <w:hideMark/>
          </w:tcPr>
          <w:p w14:paraId="05FB5A0C" w14:textId="77777777" w:rsidR="007431D7" w:rsidRPr="00501571" w:rsidRDefault="007431D7" w:rsidP="00DC0C8A">
            <w:r w:rsidRPr="00501571">
              <w:t>Możliwość autoryzacji urządzeń na porcie w oparciu o adres MAC.</w:t>
            </w:r>
          </w:p>
        </w:tc>
      </w:tr>
      <w:tr w:rsidR="007431D7" w:rsidRPr="00FA1DA9" w14:paraId="11BDB90F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7DA9CC5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16.</w:t>
            </w:r>
          </w:p>
        </w:tc>
        <w:tc>
          <w:tcPr>
            <w:tcW w:w="11480" w:type="dxa"/>
            <w:hideMark/>
          </w:tcPr>
          <w:p w14:paraId="76115383" w14:textId="77777777" w:rsidR="007431D7" w:rsidRPr="00501571" w:rsidRDefault="007431D7" w:rsidP="00DC0C8A">
            <w:r w:rsidRPr="00501571">
              <w:t xml:space="preserve">Przełącznik musi umożliwiać elastyczność w zakresie przeprowadzania mechanizmu uwierzytelniania. Wymagane jest zapewnienie jednoczesnego uruchomienia zarówno mechanizmów 802.1x, jak i uwierzytelniania adresem MAC (MAC </w:t>
            </w:r>
            <w:proofErr w:type="spellStart"/>
            <w:r w:rsidRPr="00501571">
              <w:t>Authentication</w:t>
            </w:r>
            <w:proofErr w:type="spellEnd"/>
            <w:r w:rsidRPr="00501571">
              <w:t xml:space="preserve"> Bypass).</w:t>
            </w:r>
          </w:p>
        </w:tc>
      </w:tr>
      <w:tr w:rsidR="007431D7" w:rsidRPr="00FA1DA9" w14:paraId="30BE5EE0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367140A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17.</w:t>
            </w:r>
          </w:p>
        </w:tc>
        <w:tc>
          <w:tcPr>
            <w:tcW w:w="11480" w:type="dxa"/>
            <w:hideMark/>
          </w:tcPr>
          <w:p w14:paraId="31CA1618" w14:textId="77777777" w:rsidR="007431D7" w:rsidRPr="00501571" w:rsidRDefault="007431D7" w:rsidP="00DC0C8A">
            <w:r w:rsidRPr="00501571">
              <w:t xml:space="preserve">Obsługa funkcji bezpieczeństwa sieci LAN: Port Security, DHCP </w:t>
            </w:r>
            <w:proofErr w:type="spellStart"/>
            <w:r w:rsidRPr="00501571">
              <w:t>Snooping</w:t>
            </w:r>
            <w:proofErr w:type="spellEnd"/>
            <w:r w:rsidRPr="00501571">
              <w:t xml:space="preserve">, </w:t>
            </w:r>
            <w:proofErr w:type="spellStart"/>
            <w:r w:rsidRPr="00501571">
              <w:t>Dynamic</w:t>
            </w:r>
            <w:proofErr w:type="spellEnd"/>
            <w:r w:rsidRPr="00501571">
              <w:t xml:space="preserve"> ARP </w:t>
            </w:r>
            <w:proofErr w:type="spellStart"/>
            <w:r w:rsidRPr="00501571">
              <w:t>Inspection</w:t>
            </w:r>
            <w:proofErr w:type="spellEnd"/>
            <w:r w:rsidRPr="00501571">
              <w:t xml:space="preserve"> i IP Source </w:t>
            </w:r>
            <w:proofErr w:type="spellStart"/>
            <w:r w:rsidRPr="00501571">
              <w:t>Guard</w:t>
            </w:r>
            <w:proofErr w:type="spellEnd"/>
            <w:r w:rsidRPr="00501571">
              <w:t>.</w:t>
            </w:r>
          </w:p>
        </w:tc>
      </w:tr>
      <w:tr w:rsidR="007431D7" w:rsidRPr="00FA1DA9" w14:paraId="0158368B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124A8E25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18.</w:t>
            </w:r>
          </w:p>
        </w:tc>
        <w:tc>
          <w:tcPr>
            <w:tcW w:w="11480" w:type="dxa"/>
            <w:hideMark/>
          </w:tcPr>
          <w:p w14:paraId="513BE1F4" w14:textId="77777777" w:rsidR="007431D7" w:rsidRPr="00501571" w:rsidRDefault="007431D7" w:rsidP="00DC0C8A">
            <w:r w:rsidRPr="00501571">
              <w:t>Możliwość autoryzacji prób logowania do urządzenia (dostęp administracyjny) na serwerach RADIUS lub TACACS+.</w:t>
            </w:r>
          </w:p>
        </w:tc>
      </w:tr>
      <w:tr w:rsidR="007431D7" w:rsidRPr="00FA1DA9" w14:paraId="210A1D43" w14:textId="77777777" w:rsidTr="00DC0C8A">
        <w:trPr>
          <w:trHeight w:val="559"/>
        </w:trPr>
        <w:tc>
          <w:tcPr>
            <w:tcW w:w="680" w:type="dxa"/>
            <w:vMerge w:val="restart"/>
            <w:noWrap/>
            <w:hideMark/>
          </w:tcPr>
          <w:p w14:paraId="3031315D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19.</w:t>
            </w:r>
          </w:p>
        </w:tc>
        <w:tc>
          <w:tcPr>
            <w:tcW w:w="11480" w:type="dxa"/>
            <w:hideMark/>
          </w:tcPr>
          <w:p w14:paraId="6A3F7F78" w14:textId="77777777" w:rsidR="007431D7" w:rsidRPr="00501571" w:rsidRDefault="007431D7" w:rsidP="00DC0C8A">
            <w:r w:rsidRPr="00501571">
              <w:t xml:space="preserve">Funkcje zabezpieczające protokół </w:t>
            </w:r>
            <w:proofErr w:type="spellStart"/>
            <w:r w:rsidRPr="00501571">
              <w:t>Spanning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Tree</w:t>
            </w:r>
            <w:proofErr w:type="spellEnd"/>
            <w:r w:rsidRPr="00501571">
              <w:t xml:space="preserve"> przed zmianą topologii:</w:t>
            </w:r>
          </w:p>
        </w:tc>
      </w:tr>
      <w:tr w:rsidR="007431D7" w:rsidRPr="00FA1DA9" w14:paraId="0919FE60" w14:textId="77777777" w:rsidTr="00DC0C8A">
        <w:trPr>
          <w:trHeight w:val="559"/>
        </w:trPr>
        <w:tc>
          <w:tcPr>
            <w:tcW w:w="680" w:type="dxa"/>
            <w:vMerge/>
            <w:hideMark/>
          </w:tcPr>
          <w:p w14:paraId="1C115C79" w14:textId="77777777" w:rsidR="007431D7" w:rsidRPr="00FA1DA9" w:rsidRDefault="007431D7" w:rsidP="00DC0C8A">
            <w:pPr>
              <w:rPr>
                <w:b/>
                <w:bCs/>
              </w:rPr>
            </w:pPr>
          </w:p>
        </w:tc>
        <w:tc>
          <w:tcPr>
            <w:tcW w:w="11480" w:type="dxa"/>
            <w:hideMark/>
          </w:tcPr>
          <w:p w14:paraId="61154C39" w14:textId="77777777" w:rsidR="007431D7" w:rsidRPr="00501571" w:rsidRDefault="007431D7" w:rsidP="00DC0C8A">
            <w:r w:rsidRPr="00501571">
              <w:t>- Funkcjonalność umożliwiająca skonfigurowanie na stałe lub automatycznie, portu dostępowego tak, aby samodzielnie przechodził do stanu FORWARDING z pominięciem stanów LISTENING i LEARNING.</w:t>
            </w:r>
          </w:p>
        </w:tc>
      </w:tr>
      <w:tr w:rsidR="007431D7" w:rsidRPr="00FA1DA9" w14:paraId="77DB8874" w14:textId="77777777" w:rsidTr="00DC0C8A">
        <w:trPr>
          <w:trHeight w:val="559"/>
        </w:trPr>
        <w:tc>
          <w:tcPr>
            <w:tcW w:w="680" w:type="dxa"/>
            <w:vMerge/>
            <w:hideMark/>
          </w:tcPr>
          <w:p w14:paraId="45407048" w14:textId="77777777" w:rsidR="007431D7" w:rsidRPr="00FA1DA9" w:rsidRDefault="007431D7" w:rsidP="00DC0C8A">
            <w:pPr>
              <w:rPr>
                <w:b/>
                <w:bCs/>
              </w:rPr>
            </w:pPr>
          </w:p>
        </w:tc>
        <w:tc>
          <w:tcPr>
            <w:tcW w:w="11480" w:type="dxa"/>
            <w:hideMark/>
          </w:tcPr>
          <w:p w14:paraId="542057F7" w14:textId="77777777" w:rsidR="007431D7" w:rsidRPr="00501571" w:rsidRDefault="007431D7" w:rsidP="00DC0C8A">
            <w:r w:rsidRPr="00501571">
              <w:t>- Funkcjonalność umożliwiająca zabezpieczenie portów przed wymuszeniem zmiany lokalizacji Root Bridge.</w:t>
            </w:r>
          </w:p>
        </w:tc>
      </w:tr>
      <w:tr w:rsidR="007431D7" w:rsidRPr="00FA1DA9" w14:paraId="1736D12F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3C0EAF4B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20.</w:t>
            </w:r>
          </w:p>
        </w:tc>
        <w:tc>
          <w:tcPr>
            <w:tcW w:w="11480" w:type="dxa"/>
            <w:hideMark/>
          </w:tcPr>
          <w:p w14:paraId="1A67B27B" w14:textId="77777777" w:rsidR="007431D7" w:rsidRPr="00501571" w:rsidRDefault="007431D7" w:rsidP="00DC0C8A">
            <w:r w:rsidRPr="00501571">
              <w:t xml:space="preserve">Funkcjonalność prywatnego VLAN-u, czyli możliwość blokowania ruchu pomiędzy portami w obrębie jednego </w:t>
            </w:r>
            <w:proofErr w:type="spellStart"/>
            <w:r w:rsidRPr="00501571">
              <w:t>VLANu</w:t>
            </w:r>
            <w:proofErr w:type="spellEnd"/>
            <w:r w:rsidRPr="00501571">
              <w:t xml:space="preserve"> (tzw. porty izolowane) z pozostawieniem możliwości komunikacji z portem nadrzędnym.</w:t>
            </w:r>
          </w:p>
        </w:tc>
      </w:tr>
      <w:tr w:rsidR="007431D7" w:rsidRPr="00FA1DA9" w14:paraId="28833DFD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2D03A9E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21.</w:t>
            </w:r>
          </w:p>
        </w:tc>
        <w:tc>
          <w:tcPr>
            <w:tcW w:w="11480" w:type="dxa"/>
            <w:hideMark/>
          </w:tcPr>
          <w:p w14:paraId="0099D4BE" w14:textId="77777777" w:rsidR="007431D7" w:rsidRPr="00501571" w:rsidRDefault="007431D7" w:rsidP="00DC0C8A">
            <w:r w:rsidRPr="00501571">
              <w:t xml:space="preserve">Możliwość obsługi żądań </w:t>
            </w:r>
            <w:proofErr w:type="spellStart"/>
            <w:r w:rsidRPr="00501571">
              <w:t>Change</w:t>
            </w:r>
            <w:proofErr w:type="spellEnd"/>
            <w:r w:rsidRPr="00501571">
              <w:t xml:space="preserve"> of </w:t>
            </w:r>
            <w:proofErr w:type="spellStart"/>
            <w:r w:rsidRPr="00501571">
              <w:t>Authorization</w:t>
            </w:r>
            <w:proofErr w:type="spellEnd"/>
          </w:p>
        </w:tc>
      </w:tr>
      <w:tr w:rsidR="007431D7" w:rsidRPr="00FA1DA9" w14:paraId="6B82CEC8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4DEDD8E5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22.</w:t>
            </w:r>
          </w:p>
        </w:tc>
        <w:tc>
          <w:tcPr>
            <w:tcW w:w="11480" w:type="dxa"/>
            <w:hideMark/>
          </w:tcPr>
          <w:p w14:paraId="38A6A132" w14:textId="77777777" w:rsidR="007431D7" w:rsidRPr="00501571" w:rsidRDefault="007431D7" w:rsidP="00DC0C8A">
            <w:r w:rsidRPr="00501571">
              <w:t>Wymagane jest wsparcie dla możliwości uwierzytelniania IEEE 802.1X/MAC wielu użytkowników na jednym porcie dla różnych określonych sieci VLAN oraz możliwości jednoczesnego uwierzytelniania na porcie telefonu IP i komputera PC podłączonego za telefonem</w:t>
            </w:r>
          </w:p>
        </w:tc>
      </w:tr>
      <w:tr w:rsidR="007431D7" w:rsidRPr="00FA1DA9" w14:paraId="303C0BA9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1443C3C6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lastRenderedPageBreak/>
              <w:t>23.</w:t>
            </w:r>
          </w:p>
        </w:tc>
        <w:tc>
          <w:tcPr>
            <w:tcW w:w="11480" w:type="dxa"/>
            <w:hideMark/>
          </w:tcPr>
          <w:p w14:paraId="06BA32D0" w14:textId="77777777" w:rsidR="007431D7" w:rsidRPr="00501571" w:rsidRDefault="007431D7" w:rsidP="00DC0C8A">
            <w:r w:rsidRPr="00501571">
              <w:t>Możliwość wyboru kolejności uwierzytelniania – 802.1X - uwierzytelnianie w oparciu o MAC adres - uwierzytelnianie oparciu o portal www</w:t>
            </w:r>
          </w:p>
        </w:tc>
      </w:tr>
      <w:tr w:rsidR="007431D7" w:rsidRPr="00FA1DA9" w14:paraId="0D162FE5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0A9831C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V.</w:t>
            </w:r>
          </w:p>
        </w:tc>
        <w:tc>
          <w:tcPr>
            <w:tcW w:w="11480" w:type="dxa"/>
            <w:hideMark/>
          </w:tcPr>
          <w:p w14:paraId="0BBA81E7" w14:textId="77777777" w:rsidR="007431D7" w:rsidRPr="00501571" w:rsidRDefault="007431D7" w:rsidP="00DC0C8A">
            <w:r w:rsidRPr="00501571">
              <w:t>Przełącznik musi wspierać następujące mechanizmy związane z zapewnieniem jakości usług w sieci:</w:t>
            </w:r>
          </w:p>
        </w:tc>
      </w:tr>
      <w:tr w:rsidR="007431D7" w:rsidRPr="00FA1DA9" w14:paraId="27104FA1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273827C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24.</w:t>
            </w:r>
          </w:p>
        </w:tc>
        <w:tc>
          <w:tcPr>
            <w:tcW w:w="11480" w:type="dxa"/>
            <w:hideMark/>
          </w:tcPr>
          <w:p w14:paraId="305AD0FD" w14:textId="77777777" w:rsidR="007431D7" w:rsidRPr="00501571" w:rsidRDefault="007431D7" w:rsidP="00DC0C8A">
            <w:r w:rsidRPr="00501571">
              <w:t>Implementacja co najmniej czterech kolejek sprzętowych dla ruchu wyjściowego na każdym porcie dla obsługi ruchu o różnej klasie.</w:t>
            </w:r>
          </w:p>
        </w:tc>
      </w:tr>
      <w:tr w:rsidR="007431D7" w:rsidRPr="00FA1DA9" w14:paraId="2CC7A333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37CBA58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25.</w:t>
            </w:r>
          </w:p>
        </w:tc>
        <w:tc>
          <w:tcPr>
            <w:tcW w:w="11480" w:type="dxa"/>
            <w:hideMark/>
          </w:tcPr>
          <w:p w14:paraId="1A9A4EA4" w14:textId="77777777" w:rsidR="007431D7" w:rsidRPr="00501571" w:rsidRDefault="007431D7" w:rsidP="00DC0C8A">
            <w:r w:rsidRPr="00501571">
              <w:t>Możliwość obsługi jednej z powyżej wspomnianych kolejek z bezwzględnym priorytetem w stosunku do innych (</w:t>
            </w:r>
            <w:proofErr w:type="spellStart"/>
            <w:r w:rsidRPr="00501571">
              <w:t>StrictPriority</w:t>
            </w:r>
            <w:proofErr w:type="spellEnd"/>
            <w:r w:rsidRPr="00501571">
              <w:t>).</w:t>
            </w:r>
          </w:p>
        </w:tc>
      </w:tr>
      <w:tr w:rsidR="007431D7" w:rsidRPr="00FA1DA9" w14:paraId="51C1ED81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01CCA92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26.</w:t>
            </w:r>
          </w:p>
        </w:tc>
        <w:tc>
          <w:tcPr>
            <w:tcW w:w="11480" w:type="dxa"/>
            <w:hideMark/>
          </w:tcPr>
          <w:p w14:paraId="23821DE7" w14:textId="77777777" w:rsidR="007431D7" w:rsidRPr="00501571" w:rsidRDefault="007431D7" w:rsidP="00DC0C8A">
            <w:r w:rsidRPr="00501571">
              <w:t>Klasyfikacja ruchu do klas różnej jakości obsługi (</w:t>
            </w:r>
            <w:proofErr w:type="spellStart"/>
            <w:r w:rsidRPr="00501571">
              <w:t>QoS</w:t>
            </w:r>
            <w:proofErr w:type="spellEnd"/>
            <w:r w:rsidRPr="00501571">
              <w:t>) poprzez wykorzystanie następujących parametrów: źródłowy/docelowy adres MAC, źródłowy/docelowy adres IP, źródłowy/docelowy port TCP.</w:t>
            </w:r>
          </w:p>
        </w:tc>
      </w:tr>
      <w:tr w:rsidR="007431D7" w:rsidRPr="00FA1DA9" w14:paraId="264947B7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17C13C64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VI.</w:t>
            </w:r>
          </w:p>
        </w:tc>
        <w:tc>
          <w:tcPr>
            <w:tcW w:w="11480" w:type="dxa"/>
            <w:hideMark/>
          </w:tcPr>
          <w:p w14:paraId="6B36899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Funkcje związane z zarządzaniem i monitorowaniem :</w:t>
            </w:r>
          </w:p>
        </w:tc>
      </w:tr>
      <w:tr w:rsidR="007431D7" w:rsidRPr="00FA1DA9" w14:paraId="6486E38D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6450F3A5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27.</w:t>
            </w:r>
          </w:p>
        </w:tc>
        <w:tc>
          <w:tcPr>
            <w:tcW w:w="11480" w:type="dxa"/>
            <w:hideMark/>
          </w:tcPr>
          <w:p w14:paraId="109FFBAD" w14:textId="77777777" w:rsidR="007431D7" w:rsidRPr="00501571" w:rsidRDefault="007431D7" w:rsidP="00DC0C8A">
            <w:r w:rsidRPr="00501571">
              <w:t xml:space="preserve">Musi wspierać funkcjonalność zapisu logów systemowych do zewnętrznego serwera </w:t>
            </w:r>
            <w:proofErr w:type="spellStart"/>
            <w:r w:rsidRPr="00501571">
              <w:t>syslog</w:t>
            </w:r>
            <w:proofErr w:type="spellEnd"/>
            <w:r w:rsidRPr="00501571">
              <w:t>,</w:t>
            </w:r>
          </w:p>
        </w:tc>
      </w:tr>
      <w:tr w:rsidR="007431D7" w:rsidRPr="00FA1DA9" w14:paraId="5EADB6F7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25D491E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28.</w:t>
            </w:r>
          </w:p>
        </w:tc>
        <w:tc>
          <w:tcPr>
            <w:tcW w:w="11480" w:type="dxa"/>
            <w:hideMark/>
          </w:tcPr>
          <w:p w14:paraId="66EE4A85" w14:textId="77777777" w:rsidR="007431D7" w:rsidRPr="00501571" w:rsidRDefault="007431D7" w:rsidP="00DC0C8A">
            <w:r w:rsidRPr="00501571">
              <w:t>Liczniki pakietów wchodzących/wychodzących per każdy port,</w:t>
            </w:r>
          </w:p>
        </w:tc>
      </w:tr>
      <w:tr w:rsidR="007431D7" w:rsidRPr="00FA1DA9" w14:paraId="2F72610E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49511C1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29.</w:t>
            </w:r>
          </w:p>
        </w:tc>
        <w:tc>
          <w:tcPr>
            <w:tcW w:w="11480" w:type="dxa"/>
            <w:hideMark/>
          </w:tcPr>
          <w:p w14:paraId="47AF6995" w14:textId="77777777" w:rsidR="007431D7" w:rsidRPr="00501571" w:rsidRDefault="007431D7" w:rsidP="00DC0C8A">
            <w:r w:rsidRPr="00501571">
              <w:t>Plik konfiguracyjny urządzenia musi być możliwy do edycji w trybie off-</w:t>
            </w:r>
            <w:proofErr w:type="spellStart"/>
            <w:r w:rsidRPr="00501571">
              <w:t>line</w:t>
            </w:r>
            <w:proofErr w:type="spellEnd"/>
            <w:r w:rsidRPr="00501571">
              <w:t xml:space="preserve"> (tzn. konieczna jest możliwość przeglądania i zmian konfiguracji w pliku tekstowym na dowolnym urządzeniu PC). Po zapisaniu konfiguracji w pamięci nieulotnej musi być możliwe uruchomienie urządzenia z nową konfiguracją. W pamięci nieulotnej musi być możliwość przechowywania wielu plików konfiguracyjnych,</w:t>
            </w:r>
          </w:p>
        </w:tc>
      </w:tr>
      <w:tr w:rsidR="007431D7" w:rsidRPr="00FA1DA9" w14:paraId="02AD8091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52022D74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30.</w:t>
            </w:r>
          </w:p>
        </w:tc>
        <w:tc>
          <w:tcPr>
            <w:tcW w:w="11480" w:type="dxa"/>
            <w:hideMark/>
          </w:tcPr>
          <w:p w14:paraId="38968D0A" w14:textId="77777777" w:rsidR="007431D7" w:rsidRPr="00501571" w:rsidRDefault="007431D7" w:rsidP="00DC0C8A">
            <w:r w:rsidRPr="00501571">
              <w:t>Implementacja mechanizmu RSPAN PORT lub analogiczna funkcjonalność; przełącznik musi umożliwiać zdalną obserwację ruchu na określonym porcie, polegającą na kopiowaniu pojawiających się na nim ramek i przesyłaniu ich do zdalnego urządzenia monitorującego, poprzez dedykowaną sieć VLAN.</w:t>
            </w:r>
          </w:p>
        </w:tc>
      </w:tr>
      <w:tr w:rsidR="007431D7" w:rsidRPr="00FA1DA9" w14:paraId="4F7BD681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5529FC8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31.</w:t>
            </w:r>
          </w:p>
        </w:tc>
        <w:tc>
          <w:tcPr>
            <w:tcW w:w="11480" w:type="dxa"/>
            <w:hideMark/>
          </w:tcPr>
          <w:p w14:paraId="46CA0703" w14:textId="77777777" w:rsidR="007431D7" w:rsidRPr="00501571" w:rsidRDefault="007431D7" w:rsidP="00DC0C8A">
            <w:r w:rsidRPr="00501571">
              <w:t>Możliwość uzyskania dostępu do urządzenia przez SNMPv3, SSHv2: dostęp do pełnej konfiguracji z konsoli urządzenia (</w:t>
            </w:r>
            <w:proofErr w:type="spellStart"/>
            <w:r w:rsidRPr="00501571">
              <w:t>Fully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Managed</w:t>
            </w:r>
            <w:proofErr w:type="spellEnd"/>
            <w:r w:rsidRPr="00501571">
              <w:t>) poprzez protokół SSH2</w:t>
            </w:r>
          </w:p>
        </w:tc>
      </w:tr>
      <w:tr w:rsidR="007431D7" w:rsidRPr="00FA1DA9" w14:paraId="06CA6F66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5CE0F99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32.</w:t>
            </w:r>
          </w:p>
        </w:tc>
        <w:tc>
          <w:tcPr>
            <w:tcW w:w="11480" w:type="dxa"/>
            <w:hideMark/>
          </w:tcPr>
          <w:p w14:paraId="3DD3F0D2" w14:textId="77777777" w:rsidR="007431D7" w:rsidRPr="00501571" w:rsidRDefault="007431D7" w:rsidP="00DC0C8A">
            <w:r w:rsidRPr="00501571">
              <w:t xml:space="preserve">W przypadku dostępu do przełącznika za pomocą interfejsu graficznego konieczne jest zabezpieczenie SSL z jednoczesną możliwością blokady dostępu osobno dla http i </w:t>
            </w:r>
            <w:proofErr w:type="spellStart"/>
            <w:r w:rsidRPr="00501571">
              <w:t>https</w:t>
            </w:r>
            <w:proofErr w:type="spellEnd"/>
            <w:r w:rsidRPr="00501571">
              <w:t>.</w:t>
            </w:r>
          </w:p>
        </w:tc>
      </w:tr>
      <w:tr w:rsidR="007431D7" w:rsidRPr="00FA1DA9" w14:paraId="42783B8E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1F205DFE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33.</w:t>
            </w:r>
          </w:p>
        </w:tc>
        <w:tc>
          <w:tcPr>
            <w:tcW w:w="11480" w:type="dxa"/>
            <w:hideMark/>
          </w:tcPr>
          <w:p w14:paraId="37C2AD1E" w14:textId="77777777" w:rsidR="007431D7" w:rsidRPr="00501571" w:rsidRDefault="007431D7" w:rsidP="00DC0C8A">
            <w:r w:rsidRPr="00501571">
              <w:t>Możliwość zarządzania poprzez interfejs CLI z poziomu portu konsoli</w:t>
            </w:r>
          </w:p>
        </w:tc>
      </w:tr>
      <w:tr w:rsidR="007431D7" w:rsidRPr="00FA1DA9" w14:paraId="1435E6DB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19918065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34.</w:t>
            </w:r>
          </w:p>
        </w:tc>
        <w:tc>
          <w:tcPr>
            <w:tcW w:w="11480" w:type="dxa"/>
            <w:hideMark/>
          </w:tcPr>
          <w:p w14:paraId="7DF752F1" w14:textId="77777777" w:rsidR="007431D7" w:rsidRPr="00501571" w:rsidRDefault="007431D7" w:rsidP="00DC0C8A">
            <w:r w:rsidRPr="00501571">
              <w:t>Minimum 4 poziomy dostępu administracyjnego poprzez konsole predefiniowane w systemie operacyjnym urządzenia lub jego konfiguracji również za pomocą definicji własnych grup dostępu, mechanizmów ACL, mechanizmów nadawania lub odbierania uprawnień do wybranych poleceń CLI w tym uruchomienia nowej powłoki</w:t>
            </w:r>
          </w:p>
        </w:tc>
      </w:tr>
      <w:tr w:rsidR="007431D7" w:rsidRPr="00FA1DA9" w14:paraId="2F0F31FA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72E62A6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35.</w:t>
            </w:r>
          </w:p>
        </w:tc>
        <w:tc>
          <w:tcPr>
            <w:tcW w:w="11480" w:type="dxa"/>
            <w:hideMark/>
          </w:tcPr>
          <w:p w14:paraId="02F5E999" w14:textId="1C0488DC" w:rsidR="007431D7" w:rsidRPr="00501571" w:rsidRDefault="007431D7" w:rsidP="00DC0C8A">
            <w:r w:rsidRPr="00501571">
              <w:t>Obsługa protokołu NTP</w:t>
            </w:r>
            <w:r w:rsidR="003813C6">
              <w:t xml:space="preserve"> </w:t>
            </w:r>
            <w:r w:rsidR="003813C6" w:rsidRPr="003813C6">
              <w:t>lub SNTP</w:t>
            </w:r>
          </w:p>
        </w:tc>
      </w:tr>
      <w:tr w:rsidR="007431D7" w:rsidRPr="00FA1DA9" w14:paraId="3220D3DA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74FD21C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36.</w:t>
            </w:r>
          </w:p>
        </w:tc>
        <w:tc>
          <w:tcPr>
            <w:tcW w:w="11480" w:type="dxa"/>
            <w:hideMark/>
          </w:tcPr>
          <w:p w14:paraId="2E05DDF5" w14:textId="77777777" w:rsidR="007431D7" w:rsidRPr="00501571" w:rsidRDefault="007431D7" w:rsidP="00DC0C8A">
            <w:r w:rsidRPr="00501571">
              <w:t>Obsługa protokołu IEEE 802.1ab</w:t>
            </w:r>
          </w:p>
        </w:tc>
      </w:tr>
      <w:tr w:rsidR="007431D7" w:rsidRPr="00FA1DA9" w14:paraId="20312C9A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306C0F7D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37.</w:t>
            </w:r>
          </w:p>
        </w:tc>
        <w:tc>
          <w:tcPr>
            <w:tcW w:w="11480" w:type="dxa"/>
            <w:hideMark/>
          </w:tcPr>
          <w:p w14:paraId="3C9AF837" w14:textId="77777777" w:rsidR="007431D7" w:rsidRPr="00501571" w:rsidRDefault="007431D7" w:rsidP="00DC0C8A">
            <w:r w:rsidRPr="00501571">
              <w:t>Obsługa funkcji Voice VLAN umożliwiającej odseparowanie ruchu danych i ruchu głosowego.</w:t>
            </w:r>
          </w:p>
        </w:tc>
      </w:tr>
      <w:tr w:rsidR="007431D7" w:rsidRPr="00FA1DA9" w14:paraId="18C3C1FC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1988C286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38.</w:t>
            </w:r>
          </w:p>
        </w:tc>
        <w:tc>
          <w:tcPr>
            <w:tcW w:w="11480" w:type="dxa"/>
            <w:hideMark/>
          </w:tcPr>
          <w:p w14:paraId="2E9B5976" w14:textId="77777777" w:rsidR="007431D7" w:rsidRPr="00501571" w:rsidRDefault="007431D7" w:rsidP="00DC0C8A">
            <w:r w:rsidRPr="00501571">
              <w:t>Obudowa RACK 19”</w:t>
            </w:r>
          </w:p>
        </w:tc>
      </w:tr>
      <w:tr w:rsidR="007431D7" w:rsidRPr="00FA1DA9" w14:paraId="4B190D1D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28F5AA4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39.</w:t>
            </w:r>
          </w:p>
        </w:tc>
        <w:tc>
          <w:tcPr>
            <w:tcW w:w="11480" w:type="dxa"/>
            <w:hideMark/>
          </w:tcPr>
          <w:p w14:paraId="73923570" w14:textId="77777777" w:rsidR="007431D7" w:rsidRPr="00501571" w:rsidRDefault="007431D7" w:rsidP="00DC0C8A">
            <w:r>
              <w:t xml:space="preserve">Zasilanie: Musi posiadać co najmniej jeden zasilacz o parametrach: napięcie zmienne: 230 V, 50 </w:t>
            </w:r>
            <w:proofErr w:type="spellStart"/>
            <w:r>
              <w:t>Hz</w:t>
            </w:r>
            <w:proofErr w:type="spellEnd"/>
            <w:r>
              <w:t xml:space="preserve">. Zasilacz musi zapewnić poprawne działanie portów </w:t>
            </w:r>
            <w:proofErr w:type="spellStart"/>
            <w:r>
              <w:t>PoE</w:t>
            </w:r>
            <w:proofErr w:type="spellEnd"/>
            <w:r>
              <w:t xml:space="preserve"> zgodnie z punktem 41.</w:t>
            </w:r>
          </w:p>
        </w:tc>
      </w:tr>
      <w:tr w:rsidR="007431D7" w:rsidRPr="00FA1DA9" w14:paraId="1EAED98E" w14:textId="77777777" w:rsidTr="00DC0C8A">
        <w:trPr>
          <w:trHeight w:val="559"/>
        </w:trPr>
        <w:tc>
          <w:tcPr>
            <w:tcW w:w="680" w:type="dxa"/>
            <w:vMerge w:val="restart"/>
            <w:noWrap/>
            <w:hideMark/>
          </w:tcPr>
          <w:p w14:paraId="1B18DC1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40.</w:t>
            </w:r>
          </w:p>
        </w:tc>
        <w:tc>
          <w:tcPr>
            <w:tcW w:w="11480" w:type="dxa"/>
            <w:hideMark/>
          </w:tcPr>
          <w:p w14:paraId="23C02DEE" w14:textId="77777777" w:rsidR="007431D7" w:rsidRPr="00501571" w:rsidRDefault="007431D7" w:rsidP="00DC0C8A">
            <w:r w:rsidRPr="00501571">
              <w:t>Musi zapewnić zarządzanie minimum 8 przełącznikami pod jednym logicznym adresem  IP i zarządzania jako jednym logicznym przełącznikiem.</w:t>
            </w:r>
          </w:p>
        </w:tc>
      </w:tr>
      <w:tr w:rsidR="007431D7" w:rsidRPr="00FA1DA9" w14:paraId="6A0B0BF7" w14:textId="77777777" w:rsidTr="00DC0C8A">
        <w:trPr>
          <w:trHeight w:val="559"/>
        </w:trPr>
        <w:tc>
          <w:tcPr>
            <w:tcW w:w="680" w:type="dxa"/>
            <w:vMerge/>
            <w:hideMark/>
          </w:tcPr>
          <w:p w14:paraId="34DCEB1D" w14:textId="77777777" w:rsidR="007431D7" w:rsidRPr="00FA1DA9" w:rsidRDefault="007431D7" w:rsidP="00DC0C8A">
            <w:pPr>
              <w:rPr>
                <w:b/>
                <w:bCs/>
              </w:rPr>
            </w:pPr>
          </w:p>
        </w:tc>
        <w:tc>
          <w:tcPr>
            <w:tcW w:w="11480" w:type="dxa"/>
            <w:hideMark/>
          </w:tcPr>
          <w:p w14:paraId="1A3478CD" w14:textId="77777777" w:rsidR="007431D7" w:rsidRPr="00501571" w:rsidRDefault="007431D7" w:rsidP="00DC0C8A">
            <w:r w:rsidRPr="00501571">
              <w:t>Należy dostarczyć kompletny osprzęt umożliwiający podłączenie przełącznika w stos w pełnym zakresie funkcjonalności,  w przypadku konieczności zastosowania przewodów ich długość powinna wynosić minimum 2 metry.</w:t>
            </w:r>
          </w:p>
        </w:tc>
      </w:tr>
      <w:tr w:rsidR="007431D7" w:rsidRPr="00FA1DA9" w14:paraId="09A8AD0C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44D6E51D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41.</w:t>
            </w:r>
          </w:p>
        </w:tc>
        <w:tc>
          <w:tcPr>
            <w:tcW w:w="11480" w:type="dxa"/>
            <w:hideMark/>
          </w:tcPr>
          <w:p w14:paraId="03204FF9" w14:textId="77777777" w:rsidR="007431D7" w:rsidRPr="00501571" w:rsidRDefault="007431D7" w:rsidP="00DC0C8A">
            <w:r w:rsidRPr="00501571">
              <w:t xml:space="preserve">Wszystkie porty dostępowe jednocześnie zdolne do obsługi zasilania </w:t>
            </w:r>
            <w:proofErr w:type="spellStart"/>
            <w:r w:rsidRPr="00501571">
              <w:t>PoE</w:t>
            </w:r>
            <w:proofErr w:type="spellEnd"/>
            <w:r w:rsidRPr="00501571">
              <w:t xml:space="preserve"> w standardzie 802.3af (802.3at typ 1 – 15,4W) .</w:t>
            </w:r>
          </w:p>
        </w:tc>
      </w:tr>
      <w:tr w:rsidR="007431D7" w:rsidRPr="00FA1DA9" w14:paraId="207947D4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27035192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42.</w:t>
            </w:r>
          </w:p>
        </w:tc>
        <w:tc>
          <w:tcPr>
            <w:tcW w:w="11480" w:type="dxa"/>
            <w:hideMark/>
          </w:tcPr>
          <w:p w14:paraId="455D1EF4" w14:textId="77777777" w:rsidR="007431D7" w:rsidRPr="00501571" w:rsidRDefault="007431D7" w:rsidP="00DC0C8A">
            <w:r w:rsidRPr="00501571">
              <w:t xml:space="preserve">Poprawna praca w temperaturze od 10 do 35 °C.        </w:t>
            </w:r>
          </w:p>
        </w:tc>
      </w:tr>
      <w:tr w:rsidR="007431D7" w:rsidRPr="00FA1DA9" w14:paraId="64BB81A3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67C54F41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43.</w:t>
            </w:r>
          </w:p>
        </w:tc>
        <w:tc>
          <w:tcPr>
            <w:tcW w:w="11480" w:type="dxa"/>
            <w:hideMark/>
          </w:tcPr>
          <w:p w14:paraId="177E5625" w14:textId="77777777" w:rsidR="007431D7" w:rsidRPr="00501571" w:rsidRDefault="007431D7" w:rsidP="00DC0C8A">
            <w:r w:rsidRPr="00501571">
              <w:t>Poprawna praca przy wilgotności powietrza od 20% do 50% zakładając brak występowania zjawiska kondensacji pary wodnej.</w:t>
            </w:r>
          </w:p>
        </w:tc>
      </w:tr>
      <w:tr w:rsidR="007431D7" w:rsidRPr="00FA1DA9" w14:paraId="10E700F8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08692CE6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VII.</w:t>
            </w:r>
          </w:p>
        </w:tc>
        <w:tc>
          <w:tcPr>
            <w:tcW w:w="11480" w:type="dxa"/>
            <w:noWrap/>
            <w:hideMark/>
          </w:tcPr>
          <w:p w14:paraId="45EC2F7F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Wyposażenie przełącznika</w:t>
            </w:r>
          </w:p>
        </w:tc>
      </w:tr>
      <w:tr w:rsidR="007431D7" w:rsidRPr="00FA1DA9" w14:paraId="4BD374ED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091CD7CE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44.</w:t>
            </w:r>
          </w:p>
        </w:tc>
        <w:tc>
          <w:tcPr>
            <w:tcW w:w="11480" w:type="dxa"/>
            <w:hideMark/>
          </w:tcPr>
          <w:p w14:paraId="328FA5AC" w14:textId="576C0DB9" w:rsidR="007431D7" w:rsidRPr="00501571" w:rsidRDefault="007431D7" w:rsidP="00DC0C8A">
            <w:r w:rsidRPr="00501571">
              <w:t xml:space="preserve">Kabel </w:t>
            </w:r>
            <w:proofErr w:type="spellStart"/>
            <w:r w:rsidRPr="00501571">
              <w:t>patchcord</w:t>
            </w:r>
            <w:proofErr w:type="spellEnd"/>
            <w:r w:rsidRPr="00501571">
              <w:t xml:space="preserve"> FO (</w:t>
            </w:r>
            <w:proofErr w:type="spellStart"/>
            <w:r w:rsidRPr="00501571">
              <w:t>multimode</w:t>
            </w:r>
            <w:proofErr w:type="spellEnd"/>
            <w:r w:rsidRPr="00501571">
              <w:t xml:space="preserve">, złącza LC-LC, duplex, rdzeń 50/125, OM4, IEC60793-2-10, </w:t>
            </w:r>
            <w:r w:rsidR="003813C6">
              <w:t>TIA 492-AAAD</w:t>
            </w:r>
            <w:r w:rsidRPr="00501571">
              <w:t>).  – długość 3 m</w:t>
            </w:r>
          </w:p>
        </w:tc>
      </w:tr>
      <w:tr w:rsidR="007431D7" w:rsidRPr="00FA1DA9" w14:paraId="64462D5F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0A397FD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45.</w:t>
            </w:r>
          </w:p>
        </w:tc>
        <w:tc>
          <w:tcPr>
            <w:tcW w:w="11480" w:type="dxa"/>
            <w:hideMark/>
          </w:tcPr>
          <w:p w14:paraId="5AEA297B" w14:textId="67575110" w:rsidR="007431D7" w:rsidRPr="00501571" w:rsidRDefault="007431D7" w:rsidP="00DC0C8A">
            <w:r w:rsidRPr="00501571">
              <w:t xml:space="preserve">Kabel </w:t>
            </w:r>
            <w:proofErr w:type="spellStart"/>
            <w:r w:rsidRPr="00501571">
              <w:t>patchcord</w:t>
            </w:r>
            <w:proofErr w:type="spellEnd"/>
            <w:r w:rsidRPr="00501571">
              <w:t xml:space="preserve"> kat. 6A </w:t>
            </w:r>
            <w:proofErr w:type="spellStart"/>
            <w:r w:rsidRPr="00501571">
              <w:t>class</w:t>
            </w:r>
            <w:proofErr w:type="spellEnd"/>
            <w:r w:rsidRPr="00501571">
              <w:t xml:space="preserve"> E, z fabrycznie konfekcjonowanymi wtykami RJ45, powłoka typu LSZH, S/FTP lub SF/FTP, grubość żyły minimum 26 AWG, zgodność kategorii 6A z normami: ANSI/</w:t>
            </w:r>
            <w:r w:rsidR="003813C6">
              <w:t>TIA-568-D.2</w:t>
            </w:r>
            <w:r w:rsidRPr="00501571">
              <w:t>, ISO/IEC 11801, EN50173. - długość 25 cm</w:t>
            </w:r>
          </w:p>
        </w:tc>
      </w:tr>
      <w:tr w:rsidR="007431D7" w:rsidRPr="00FA1DA9" w14:paraId="65F62EE2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73477F9B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46.</w:t>
            </w:r>
          </w:p>
        </w:tc>
        <w:tc>
          <w:tcPr>
            <w:tcW w:w="11480" w:type="dxa"/>
            <w:hideMark/>
          </w:tcPr>
          <w:p w14:paraId="18F7654E" w14:textId="77777777" w:rsidR="007431D7" w:rsidRPr="00501571" w:rsidRDefault="007431D7" w:rsidP="00DC0C8A">
            <w:r w:rsidRPr="00501571">
              <w:t>Wkładka światłowodowa (</w:t>
            </w:r>
            <w:proofErr w:type="spellStart"/>
            <w:r w:rsidRPr="00501571">
              <w:t>transceiver</w:t>
            </w:r>
            <w:proofErr w:type="spellEnd"/>
            <w:r w:rsidRPr="00501571">
              <w:t>) do portów SFP+, typu LC SX 500m 1Gbit (1000BASE SX)</w:t>
            </w:r>
          </w:p>
        </w:tc>
      </w:tr>
      <w:tr w:rsidR="007431D7" w:rsidRPr="00FA1DA9" w14:paraId="776B2A39" w14:textId="77777777" w:rsidTr="00DC0C8A">
        <w:trPr>
          <w:trHeight w:val="559"/>
        </w:trPr>
        <w:tc>
          <w:tcPr>
            <w:tcW w:w="680" w:type="dxa"/>
            <w:noWrap/>
            <w:hideMark/>
          </w:tcPr>
          <w:p w14:paraId="3071943B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47.</w:t>
            </w:r>
          </w:p>
        </w:tc>
        <w:tc>
          <w:tcPr>
            <w:tcW w:w="11480" w:type="dxa"/>
            <w:hideMark/>
          </w:tcPr>
          <w:p w14:paraId="10506624" w14:textId="77777777" w:rsidR="007431D7" w:rsidRPr="00501571" w:rsidRDefault="007431D7" w:rsidP="00DC0C8A">
            <w:r w:rsidRPr="00501571">
              <w:t>Wkładka światłowodowa (</w:t>
            </w:r>
            <w:proofErr w:type="spellStart"/>
            <w:r w:rsidRPr="00501571">
              <w:t>transceiver</w:t>
            </w:r>
            <w:proofErr w:type="spellEnd"/>
            <w:r w:rsidRPr="00501571">
              <w:t>) do portów SFP+, typu LC-SR 10Gbit (10GBASE SR)</w:t>
            </w:r>
          </w:p>
        </w:tc>
      </w:tr>
    </w:tbl>
    <w:p w14:paraId="653FC0EB" w14:textId="77777777" w:rsidR="007431D7" w:rsidRDefault="007431D7" w:rsidP="007431D7">
      <w:pPr>
        <w:rPr>
          <w:b/>
          <w:bCs/>
        </w:rPr>
      </w:pPr>
    </w:p>
    <w:p w14:paraId="59D8ED15" w14:textId="77777777" w:rsidR="007431D7" w:rsidRDefault="007431D7" w:rsidP="007431D7">
      <w:pPr>
        <w:rPr>
          <w:b/>
          <w:bCs/>
        </w:rPr>
      </w:pPr>
      <w:r w:rsidRPr="00FA1DA9">
        <w:rPr>
          <w:b/>
          <w:bCs/>
        </w:rPr>
        <w:t xml:space="preserve">Przełącznik TYPU </w:t>
      </w:r>
      <w:r>
        <w:rPr>
          <w:b/>
          <w:bCs/>
        </w:rPr>
        <w:t>E</w:t>
      </w:r>
      <w:r w:rsidRPr="00FA1DA9">
        <w:rPr>
          <w:b/>
          <w:bCs/>
        </w:rPr>
        <w:t xml:space="preserve"> - Przełącznik sieciowy warstwy L2 i L3 - dla dystrybucji sieci 10 </w:t>
      </w:r>
      <w:proofErr w:type="spellStart"/>
      <w:r w:rsidRPr="00FA1DA9">
        <w:rPr>
          <w:b/>
          <w:bCs/>
        </w:rPr>
        <w:t>GbE</w:t>
      </w:r>
      <w:proofErr w:type="spellEnd"/>
      <w:r w:rsidRPr="00FA1DA9">
        <w:rPr>
          <w:b/>
          <w:bCs/>
        </w:rPr>
        <w:t xml:space="preserve"> i 40GbE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8554"/>
      </w:tblGrid>
      <w:tr w:rsidR="007431D7" w:rsidRPr="00FA1DA9" w14:paraId="3D420D29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720C262D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I.</w:t>
            </w:r>
          </w:p>
        </w:tc>
        <w:tc>
          <w:tcPr>
            <w:tcW w:w="8554" w:type="dxa"/>
            <w:hideMark/>
          </w:tcPr>
          <w:p w14:paraId="57218D9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Rodzaj portu/ilość i typ portów:</w:t>
            </w:r>
          </w:p>
        </w:tc>
      </w:tr>
      <w:tr w:rsidR="007431D7" w:rsidRPr="00FA1DA9" w14:paraId="327CE02E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29FFAAEC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1.</w:t>
            </w:r>
          </w:p>
        </w:tc>
        <w:tc>
          <w:tcPr>
            <w:tcW w:w="8554" w:type="dxa"/>
            <w:hideMark/>
          </w:tcPr>
          <w:p w14:paraId="504CEF15" w14:textId="77777777" w:rsidR="007431D7" w:rsidRPr="00501571" w:rsidRDefault="007431D7" w:rsidP="00DC0C8A">
            <w:r w:rsidRPr="00501571">
              <w:t xml:space="preserve">Min. 24 </w:t>
            </w:r>
            <w:proofErr w:type="spellStart"/>
            <w:r w:rsidRPr="00501571">
              <w:t>szt.SFP</w:t>
            </w:r>
            <w:proofErr w:type="spellEnd"/>
            <w:r w:rsidRPr="00501571">
              <w:t>+/SFP28* 10GbE</w:t>
            </w:r>
            <w:r w:rsidRPr="00501571">
              <w:br/>
              <w:t>*SFP28 wstecznie kompatybilne z modułami SFP+ 1/10G Base-SR</w:t>
            </w:r>
          </w:p>
        </w:tc>
      </w:tr>
      <w:tr w:rsidR="007431D7" w:rsidRPr="00FA1DA9" w14:paraId="4B806D0D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7BB11F9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2.</w:t>
            </w:r>
          </w:p>
        </w:tc>
        <w:tc>
          <w:tcPr>
            <w:tcW w:w="8554" w:type="dxa"/>
            <w:hideMark/>
          </w:tcPr>
          <w:p w14:paraId="55161715" w14:textId="77777777" w:rsidR="007431D7" w:rsidRPr="00501571" w:rsidRDefault="007431D7" w:rsidP="00DC0C8A">
            <w:r w:rsidRPr="00501571">
              <w:t>Min. 4 szt. SFP28/SFP56* 25GbE</w:t>
            </w:r>
            <w:r w:rsidRPr="00501571">
              <w:br/>
              <w:t>*SFP56 wstecznie kompatybilne z modułami SFP28 25Gb i SFP+ 10Gb</w:t>
            </w:r>
          </w:p>
        </w:tc>
      </w:tr>
      <w:tr w:rsidR="007431D7" w:rsidRPr="00FA1DA9" w14:paraId="7932723A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18E45F32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3.</w:t>
            </w:r>
          </w:p>
        </w:tc>
        <w:tc>
          <w:tcPr>
            <w:tcW w:w="8554" w:type="dxa"/>
            <w:hideMark/>
          </w:tcPr>
          <w:p w14:paraId="0C24C1FB" w14:textId="77777777" w:rsidR="007431D7" w:rsidRPr="00501571" w:rsidRDefault="007431D7" w:rsidP="00DC0C8A">
            <w:r w:rsidRPr="00501571">
              <w:t xml:space="preserve">Port serial </w:t>
            </w:r>
            <w:proofErr w:type="spellStart"/>
            <w:r w:rsidRPr="00501571">
              <w:t>console</w:t>
            </w:r>
            <w:proofErr w:type="spellEnd"/>
            <w:r w:rsidRPr="00501571">
              <w:t xml:space="preserve"> (interfejs dualny -</w:t>
            </w:r>
            <w:proofErr w:type="spellStart"/>
            <w:r w:rsidRPr="00501571">
              <w:t>combo</w:t>
            </w:r>
            <w:proofErr w:type="spellEnd"/>
            <w:r w:rsidRPr="00501571">
              <w:t>): RJ45 i USB (USB-A/USB-C/mikro-USB/mini-USB)</w:t>
            </w:r>
          </w:p>
        </w:tc>
      </w:tr>
      <w:tr w:rsidR="007431D7" w:rsidRPr="00FA1DA9" w14:paraId="31526424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1F55162E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II.</w:t>
            </w:r>
          </w:p>
        </w:tc>
        <w:tc>
          <w:tcPr>
            <w:tcW w:w="8554" w:type="dxa"/>
            <w:hideMark/>
          </w:tcPr>
          <w:p w14:paraId="1E40A6F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Parametry wydajności:</w:t>
            </w:r>
          </w:p>
        </w:tc>
      </w:tr>
      <w:tr w:rsidR="007431D7" w:rsidRPr="00FA1DA9" w14:paraId="7A38AE8A" w14:textId="77777777" w:rsidTr="00DC0C8A">
        <w:trPr>
          <w:trHeight w:val="559"/>
        </w:trPr>
        <w:tc>
          <w:tcPr>
            <w:tcW w:w="508" w:type="dxa"/>
            <w:vMerge w:val="restart"/>
            <w:noWrap/>
            <w:hideMark/>
          </w:tcPr>
          <w:p w14:paraId="40D89012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4.</w:t>
            </w:r>
          </w:p>
        </w:tc>
        <w:tc>
          <w:tcPr>
            <w:tcW w:w="8554" w:type="dxa"/>
            <w:hideMark/>
          </w:tcPr>
          <w:p w14:paraId="4F1BD7F5" w14:textId="77777777" w:rsidR="007431D7" w:rsidRPr="00501571" w:rsidRDefault="007431D7" w:rsidP="00DC0C8A">
            <w:r w:rsidRPr="00501571">
              <w:t>Spełnienie przynajmniej jednego z dwóch parametrów:</w:t>
            </w:r>
          </w:p>
        </w:tc>
      </w:tr>
      <w:tr w:rsidR="007431D7" w:rsidRPr="00FA1DA9" w14:paraId="39525DEF" w14:textId="77777777" w:rsidTr="00DC0C8A">
        <w:trPr>
          <w:trHeight w:val="559"/>
        </w:trPr>
        <w:tc>
          <w:tcPr>
            <w:tcW w:w="508" w:type="dxa"/>
            <w:vMerge/>
            <w:hideMark/>
          </w:tcPr>
          <w:p w14:paraId="6B8CCA7C" w14:textId="77777777" w:rsidR="007431D7" w:rsidRPr="00FA1DA9" w:rsidRDefault="007431D7" w:rsidP="00DC0C8A">
            <w:pPr>
              <w:rPr>
                <w:b/>
                <w:bCs/>
              </w:rPr>
            </w:pPr>
          </w:p>
        </w:tc>
        <w:tc>
          <w:tcPr>
            <w:tcW w:w="8554" w:type="dxa"/>
            <w:hideMark/>
          </w:tcPr>
          <w:p w14:paraId="1340D5AF" w14:textId="77777777" w:rsidR="007431D7" w:rsidRPr="00501571" w:rsidRDefault="007431D7" w:rsidP="00DC0C8A">
            <w:r w:rsidRPr="00501571">
              <w:t xml:space="preserve">1) </w:t>
            </w:r>
            <w:r>
              <w:t>Prędkość przełączania nie mniejsza niż:</w:t>
            </w:r>
            <w:r w:rsidRPr="00501571">
              <w:t xml:space="preserve"> 860 </w:t>
            </w:r>
            <w:proofErr w:type="spellStart"/>
            <w:r w:rsidRPr="00501571">
              <w:t>Gbp</w:t>
            </w:r>
            <w:proofErr w:type="spellEnd"/>
            <w:r w:rsidRPr="00501571">
              <w:t>/s</w:t>
            </w:r>
          </w:p>
        </w:tc>
      </w:tr>
      <w:tr w:rsidR="007431D7" w:rsidRPr="00FA1DA9" w14:paraId="6DAC54D7" w14:textId="77777777" w:rsidTr="00DC0C8A">
        <w:trPr>
          <w:trHeight w:val="559"/>
        </w:trPr>
        <w:tc>
          <w:tcPr>
            <w:tcW w:w="508" w:type="dxa"/>
            <w:vMerge/>
            <w:hideMark/>
          </w:tcPr>
          <w:p w14:paraId="27EA7EFB" w14:textId="77777777" w:rsidR="007431D7" w:rsidRPr="00FA1DA9" w:rsidRDefault="007431D7" w:rsidP="00DC0C8A">
            <w:pPr>
              <w:rPr>
                <w:b/>
                <w:bCs/>
              </w:rPr>
            </w:pPr>
          </w:p>
        </w:tc>
        <w:tc>
          <w:tcPr>
            <w:tcW w:w="8554" w:type="dxa"/>
            <w:hideMark/>
          </w:tcPr>
          <w:p w14:paraId="6A161EE6" w14:textId="77777777" w:rsidR="007431D7" w:rsidRPr="00501571" w:rsidRDefault="007431D7" w:rsidP="00DC0C8A">
            <w:r w:rsidRPr="00501571">
              <w:t xml:space="preserve">2) </w:t>
            </w:r>
            <w:r>
              <w:t xml:space="preserve">Minimalna przepustowość nie mniejsza niż: </w:t>
            </w:r>
            <w:r w:rsidRPr="00501571">
              <w:t xml:space="preserve"> 650 </w:t>
            </w:r>
            <w:proofErr w:type="spellStart"/>
            <w:r w:rsidRPr="00501571">
              <w:t>Mp</w:t>
            </w:r>
            <w:proofErr w:type="spellEnd"/>
            <w:r w:rsidRPr="00501571">
              <w:t>/s (pakiety 64-bajtowe)</w:t>
            </w:r>
          </w:p>
        </w:tc>
      </w:tr>
      <w:tr w:rsidR="007431D7" w:rsidRPr="00FA1DA9" w14:paraId="7A3A3821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073F9C8B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III.</w:t>
            </w:r>
          </w:p>
        </w:tc>
        <w:tc>
          <w:tcPr>
            <w:tcW w:w="8554" w:type="dxa"/>
            <w:hideMark/>
          </w:tcPr>
          <w:p w14:paraId="2E652B4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Wymagana funkcjonalność dla warstwy 2:</w:t>
            </w:r>
          </w:p>
        </w:tc>
      </w:tr>
      <w:tr w:rsidR="007431D7" w:rsidRPr="00FA1DA9" w14:paraId="0B9E350E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26883510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5.</w:t>
            </w:r>
          </w:p>
        </w:tc>
        <w:tc>
          <w:tcPr>
            <w:tcW w:w="8554" w:type="dxa"/>
            <w:hideMark/>
          </w:tcPr>
          <w:p w14:paraId="52687004" w14:textId="77777777" w:rsidR="007431D7" w:rsidRPr="00501571" w:rsidRDefault="007431D7" w:rsidP="00DC0C8A">
            <w:proofErr w:type="spellStart"/>
            <w:r w:rsidRPr="00501571">
              <w:t>Trunking</w:t>
            </w:r>
            <w:proofErr w:type="spellEnd"/>
            <w:r w:rsidRPr="00501571">
              <w:t xml:space="preserve"> IEEE 802.1Q VLAN</w:t>
            </w:r>
          </w:p>
        </w:tc>
      </w:tr>
      <w:tr w:rsidR="007431D7" w:rsidRPr="00FA1DA9" w14:paraId="444DC41F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4F660744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6.</w:t>
            </w:r>
          </w:p>
        </w:tc>
        <w:tc>
          <w:tcPr>
            <w:tcW w:w="8554" w:type="dxa"/>
            <w:hideMark/>
          </w:tcPr>
          <w:p w14:paraId="1831A9DA" w14:textId="77777777" w:rsidR="007431D7" w:rsidRPr="00501571" w:rsidRDefault="007431D7" w:rsidP="00DC0C8A">
            <w:r w:rsidRPr="00501571">
              <w:t>Obsługa min. 4000 sieci VLAN</w:t>
            </w:r>
          </w:p>
        </w:tc>
      </w:tr>
      <w:tr w:rsidR="007431D7" w:rsidRPr="00FA1DA9" w14:paraId="571E4F40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7669AE61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7.</w:t>
            </w:r>
          </w:p>
        </w:tc>
        <w:tc>
          <w:tcPr>
            <w:tcW w:w="8554" w:type="dxa"/>
            <w:hideMark/>
          </w:tcPr>
          <w:p w14:paraId="4F53A644" w14:textId="77777777" w:rsidR="007431D7" w:rsidRPr="00501571" w:rsidRDefault="007431D7" w:rsidP="00DC0C8A">
            <w:r w:rsidRPr="00501571">
              <w:t>Obsługa min. 32000 adresów MAC</w:t>
            </w:r>
          </w:p>
        </w:tc>
      </w:tr>
      <w:tr w:rsidR="007431D7" w:rsidRPr="00FA1DA9" w14:paraId="248BB52D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40D32E34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8.</w:t>
            </w:r>
          </w:p>
        </w:tc>
        <w:tc>
          <w:tcPr>
            <w:tcW w:w="8554" w:type="dxa"/>
            <w:hideMark/>
          </w:tcPr>
          <w:p w14:paraId="00A06693" w14:textId="77777777" w:rsidR="007431D7" w:rsidRPr="00501571" w:rsidRDefault="007431D7" w:rsidP="00DC0C8A">
            <w:r w:rsidRPr="00501571">
              <w:t xml:space="preserve">Obsługa </w:t>
            </w:r>
            <w:proofErr w:type="spellStart"/>
            <w:r w:rsidRPr="00501571">
              <w:t>Rapid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Spanning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Tree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Protocol</w:t>
            </w:r>
            <w:proofErr w:type="spellEnd"/>
            <w:r w:rsidRPr="00501571">
              <w:t xml:space="preserve"> (RSTP) (IEEE 802.1w)</w:t>
            </w:r>
          </w:p>
        </w:tc>
      </w:tr>
      <w:tr w:rsidR="007431D7" w:rsidRPr="00FA1DA9" w14:paraId="7D9DC6D0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1EB2336D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lastRenderedPageBreak/>
              <w:t>9.</w:t>
            </w:r>
          </w:p>
        </w:tc>
        <w:tc>
          <w:tcPr>
            <w:tcW w:w="8554" w:type="dxa"/>
            <w:hideMark/>
          </w:tcPr>
          <w:p w14:paraId="356BA4CB" w14:textId="77777777" w:rsidR="007431D7" w:rsidRPr="00501571" w:rsidRDefault="007431D7" w:rsidP="00DC0C8A">
            <w:r w:rsidRPr="00501571">
              <w:t xml:space="preserve">Obsługa </w:t>
            </w:r>
            <w:proofErr w:type="spellStart"/>
            <w:r w:rsidRPr="00501571">
              <w:t>Multiple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Spanning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Tree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Protocol</w:t>
            </w:r>
            <w:proofErr w:type="spellEnd"/>
            <w:r w:rsidRPr="00501571">
              <w:t xml:space="preserve"> (MSTP) (IEEE 802.1s)</w:t>
            </w:r>
          </w:p>
        </w:tc>
      </w:tr>
      <w:tr w:rsidR="007431D7" w:rsidRPr="00FA1DA9" w14:paraId="37DE256D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28E1119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10.</w:t>
            </w:r>
          </w:p>
        </w:tc>
        <w:tc>
          <w:tcPr>
            <w:tcW w:w="8554" w:type="dxa"/>
            <w:hideMark/>
          </w:tcPr>
          <w:p w14:paraId="5D6CF41F" w14:textId="77777777" w:rsidR="007431D7" w:rsidRPr="00501571" w:rsidRDefault="007431D7" w:rsidP="00DC0C8A">
            <w:r w:rsidRPr="00501571">
              <w:t xml:space="preserve">Internet </w:t>
            </w:r>
            <w:proofErr w:type="spellStart"/>
            <w:r w:rsidRPr="00501571">
              <w:t>Group</w:t>
            </w:r>
            <w:proofErr w:type="spellEnd"/>
            <w:r w:rsidRPr="00501571">
              <w:t xml:space="preserve"> Management </w:t>
            </w:r>
            <w:proofErr w:type="spellStart"/>
            <w:r w:rsidRPr="00501571">
              <w:t>Protocol</w:t>
            </w:r>
            <w:proofErr w:type="spellEnd"/>
            <w:r w:rsidRPr="00501571">
              <w:t xml:space="preserve"> (IGMP) </w:t>
            </w:r>
            <w:proofErr w:type="spellStart"/>
            <w:r w:rsidRPr="00501571">
              <w:t>snooping</w:t>
            </w:r>
            <w:proofErr w:type="spellEnd"/>
          </w:p>
        </w:tc>
      </w:tr>
      <w:tr w:rsidR="007431D7" w:rsidRPr="00FA1DA9" w14:paraId="059BF166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604E8A1B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11.</w:t>
            </w:r>
          </w:p>
        </w:tc>
        <w:tc>
          <w:tcPr>
            <w:tcW w:w="8554" w:type="dxa"/>
            <w:hideMark/>
          </w:tcPr>
          <w:p w14:paraId="401520E6" w14:textId="77777777" w:rsidR="007431D7" w:rsidRPr="00501571" w:rsidRDefault="007431D7" w:rsidP="00DC0C8A">
            <w:r w:rsidRPr="00501571">
              <w:t xml:space="preserve">Port </w:t>
            </w:r>
            <w:proofErr w:type="spellStart"/>
            <w:r w:rsidRPr="00501571">
              <w:t>Aggregation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Protocol</w:t>
            </w:r>
            <w:proofErr w:type="spellEnd"/>
            <w:r w:rsidRPr="00501571">
              <w:t>: np. IEEE 802.3ad</w:t>
            </w:r>
          </w:p>
        </w:tc>
      </w:tr>
      <w:tr w:rsidR="007431D7" w:rsidRPr="00FA1DA9" w14:paraId="790EDA92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4A88815D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12.</w:t>
            </w:r>
          </w:p>
        </w:tc>
        <w:tc>
          <w:tcPr>
            <w:tcW w:w="8554" w:type="dxa"/>
            <w:hideMark/>
          </w:tcPr>
          <w:p w14:paraId="71D7A62C" w14:textId="1BCDD15E" w:rsidR="007431D7" w:rsidRPr="00501571" w:rsidRDefault="007431D7" w:rsidP="00DC0C8A">
            <w:r w:rsidRPr="00501571">
              <w:t>Ramki Jumbo dla wszystkich portów (</w:t>
            </w:r>
            <w:r w:rsidR="003813C6">
              <w:t>do 9000 bajtów</w:t>
            </w:r>
            <w:r w:rsidRPr="00501571">
              <w:t>)</w:t>
            </w:r>
          </w:p>
        </w:tc>
      </w:tr>
      <w:tr w:rsidR="007431D7" w:rsidRPr="00FA1DA9" w14:paraId="51AB8AFB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49E4052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13.</w:t>
            </w:r>
          </w:p>
        </w:tc>
        <w:tc>
          <w:tcPr>
            <w:tcW w:w="8554" w:type="dxa"/>
            <w:hideMark/>
          </w:tcPr>
          <w:p w14:paraId="4BA69B95" w14:textId="77777777" w:rsidR="007431D7" w:rsidRPr="00501571" w:rsidRDefault="007431D7" w:rsidP="00DC0C8A">
            <w:r w:rsidRPr="00501571">
              <w:t>Prewencja niekontrolowanego wzrostu ilości ruchu (</w:t>
            </w:r>
            <w:proofErr w:type="spellStart"/>
            <w:r w:rsidRPr="00501571">
              <w:t>storm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control</w:t>
            </w:r>
            <w:proofErr w:type="spellEnd"/>
            <w:r w:rsidRPr="00501571">
              <w:t xml:space="preserve">), dla ruchu </w:t>
            </w:r>
            <w:proofErr w:type="spellStart"/>
            <w:r w:rsidRPr="00501571">
              <w:t>unicast</w:t>
            </w:r>
            <w:proofErr w:type="spellEnd"/>
            <w:r w:rsidRPr="00501571">
              <w:t xml:space="preserve">, </w:t>
            </w:r>
            <w:proofErr w:type="spellStart"/>
            <w:r w:rsidRPr="00501571">
              <w:t>multicast</w:t>
            </w:r>
            <w:proofErr w:type="spellEnd"/>
            <w:r w:rsidRPr="00501571">
              <w:t>, broadcast</w:t>
            </w:r>
          </w:p>
        </w:tc>
      </w:tr>
      <w:tr w:rsidR="007431D7" w:rsidRPr="00FA1DA9" w14:paraId="714F025C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3CFF8F95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IV.</w:t>
            </w:r>
          </w:p>
        </w:tc>
        <w:tc>
          <w:tcPr>
            <w:tcW w:w="8554" w:type="dxa"/>
            <w:hideMark/>
          </w:tcPr>
          <w:p w14:paraId="33341D26" w14:textId="77777777" w:rsidR="007431D7" w:rsidRPr="00501571" w:rsidRDefault="007431D7" w:rsidP="00DC0C8A">
            <w:r w:rsidRPr="00501571">
              <w:t>Urządzenie musi wspierać następujące mechanizmy związane z zapewnieniem bezpieczeństwa sieci:</w:t>
            </w:r>
          </w:p>
        </w:tc>
      </w:tr>
      <w:tr w:rsidR="007431D7" w:rsidRPr="00FA1DA9" w14:paraId="7021D929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7F1A6F2A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14.</w:t>
            </w:r>
          </w:p>
        </w:tc>
        <w:tc>
          <w:tcPr>
            <w:tcW w:w="8554" w:type="dxa"/>
            <w:hideMark/>
          </w:tcPr>
          <w:p w14:paraId="3427A641" w14:textId="77777777" w:rsidR="007431D7" w:rsidRPr="00501571" w:rsidRDefault="007431D7" w:rsidP="00DC0C8A">
            <w:r w:rsidRPr="00501571">
              <w:t>Autoryzacja użytkowników w oparciu o IEEE 802.1x z możliwością dynamicznego przypisania użytkownika do określonej sieci VLAN i z możliwością dynamicznego przypisania listy ACL.</w:t>
            </w:r>
          </w:p>
        </w:tc>
      </w:tr>
      <w:tr w:rsidR="007431D7" w:rsidRPr="00FA1DA9" w14:paraId="73D7B55A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5D94FA05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15.</w:t>
            </w:r>
          </w:p>
        </w:tc>
        <w:tc>
          <w:tcPr>
            <w:tcW w:w="8554" w:type="dxa"/>
            <w:hideMark/>
          </w:tcPr>
          <w:p w14:paraId="37488309" w14:textId="77777777" w:rsidR="007431D7" w:rsidRPr="00501571" w:rsidRDefault="007431D7" w:rsidP="00DC0C8A">
            <w:r w:rsidRPr="00501571">
              <w:t>Możliwość autoryzacji urządzeń na porcie w oparciu o adres MAC.</w:t>
            </w:r>
          </w:p>
        </w:tc>
      </w:tr>
      <w:tr w:rsidR="007431D7" w:rsidRPr="00FA1DA9" w14:paraId="02CE25DB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355529AB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16.</w:t>
            </w:r>
          </w:p>
        </w:tc>
        <w:tc>
          <w:tcPr>
            <w:tcW w:w="8554" w:type="dxa"/>
            <w:hideMark/>
          </w:tcPr>
          <w:p w14:paraId="1F2C5539" w14:textId="77777777" w:rsidR="007431D7" w:rsidRPr="00501571" w:rsidRDefault="007431D7" w:rsidP="00DC0C8A">
            <w:r w:rsidRPr="00501571">
              <w:t xml:space="preserve">Obsługa funkcji bezpieczeństwa sieci LAN: Port Security, DHCP </w:t>
            </w:r>
            <w:proofErr w:type="spellStart"/>
            <w:r w:rsidRPr="00501571">
              <w:t>Snooping</w:t>
            </w:r>
            <w:proofErr w:type="spellEnd"/>
            <w:r w:rsidRPr="00501571">
              <w:t xml:space="preserve">, </w:t>
            </w:r>
            <w:proofErr w:type="spellStart"/>
            <w:r w:rsidRPr="00501571">
              <w:t>Dynamic</w:t>
            </w:r>
            <w:proofErr w:type="spellEnd"/>
            <w:r w:rsidRPr="00501571">
              <w:t xml:space="preserve"> ARP </w:t>
            </w:r>
            <w:proofErr w:type="spellStart"/>
            <w:r w:rsidRPr="00501571">
              <w:t>Inspection</w:t>
            </w:r>
            <w:proofErr w:type="spellEnd"/>
            <w:r w:rsidRPr="00501571">
              <w:t xml:space="preserve"> i IP Source </w:t>
            </w:r>
            <w:proofErr w:type="spellStart"/>
            <w:r w:rsidRPr="00501571">
              <w:t>Guard</w:t>
            </w:r>
            <w:proofErr w:type="spellEnd"/>
            <w:r w:rsidRPr="00501571">
              <w:t>.</w:t>
            </w:r>
          </w:p>
        </w:tc>
      </w:tr>
      <w:tr w:rsidR="007431D7" w:rsidRPr="00FA1DA9" w14:paraId="79D58890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398EF43D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17.</w:t>
            </w:r>
          </w:p>
        </w:tc>
        <w:tc>
          <w:tcPr>
            <w:tcW w:w="8554" w:type="dxa"/>
            <w:hideMark/>
          </w:tcPr>
          <w:p w14:paraId="3C3C8C0C" w14:textId="77777777" w:rsidR="007431D7" w:rsidRPr="00501571" w:rsidRDefault="007431D7" w:rsidP="00DC0C8A">
            <w:r w:rsidRPr="00501571">
              <w:t>Możliwość autoryzacji prób logowania do urządzenia (dostęp administracyjny) na serwerach RADIUS lub TACACS+.</w:t>
            </w:r>
          </w:p>
        </w:tc>
      </w:tr>
      <w:tr w:rsidR="007431D7" w:rsidRPr="00FA1DA9" w14:paraId="51731FB4" w14:textId="77777777" w:rsidTr="00DC0C8A">
        <w:trPr>
          <w:trHeight w:val="559"/>
        </w:trPr>
        <w:tc>
          <w:tcPr>
            <w:tcW w:w="508" w:type="dxa"/>
            <w:vMerge w:val="restart"/>
            <w:noWrap/>
            <w:hideMark/>
          </w:tcPr>
          <w:p w14:paraId="0FE50536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18.</w:t>
            </w:r>
          </w:p>
        </w:tc>
        <w:tc>
          <w:tcPr>
            <w:tcW w:w="8554" w:type="dxa"/>
            <w:hideMark/>
          </w:tcPr>
          <w:p w14:paraId="600596B2" w14:textId="77777777" w:rsidR="007431D7" w:rsidRPr="00501571" w:rsidRDefault="007431D7" w:rsidP="00DC0C8A">
            <w:r w:rsidRPr="00501571">
              <w:t xml:space="preserve">Funkcje zabezpieczające protokół </w:t>
            </w:r>
            <w:proofErr w:type="spellStart"/>
            <w:r w:rsidRPr="00501571">
              <w:t>Spanning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Tree</w:t>
            </w:r>
            <w:proofErr w:type="spellEnd"/>
            <w:r w:rsidRPr="00501571">
              <w:t xml:space="preserve"> przed zmianą topologii:</w:t>
            </w:r>
          </w:p>
        </w:tc>
      </w:tr>
      <w:tr w:rsidR="007431D7" w:rsidRPr="00FA1DA9" w14:paraId="3879D3BA" w14:textId="77777777" w:rsidTr="00DC0C8A">
        <w:trPr>
          <w:trHeight w:val="559"/>
        </w:trPr>
        <w:tc>
          <w:tcPr>
            <w:tcW w:w="508" w:type="dxa"/>
            <w:vMerge/>
            <w:hideMark/>
          </w:tcPr>
          <w:p w14:paraId="48940B97" w14:textId="77777777" w:rsidR="007431D7" w:rsidRPr="00FA1DA9" w:rsidRDefault="007431D7" w:rsidP="00DC0C8A">
            <w:pPr>
              <w:rPr>
                <w:b/>
                <w:bCs/>
              </w:rPr>
            </w:pPr>
          </w:p>
        </w:tc>
        <w:tc>
          <w:tcPr>
            <w:tcW w:w="8554" w:type="dxa"/>
            <w:hideMark/>
          </w:tcPr>
          <w:p w14:paraId="728D7978" w14:textId="77777777" w:rsidR="007431D7" w:rsidRPr="00501571" w:rsidRDefault="007431D7" w:rsidP="00DC0C8A">
            <w:r w:rsidRPr="00501571">
              <w:t>- Funkcjonalność umożliwiająca skonfigurowanie na stałe lub automatycznie, portu dostępowego tak, aby samodzielnie przechodził do stanu FORWARDING z pominięciem stanów LISTENING i LEARNING.</w:t>
            </w:r>
          </w:p>
        </w:tc>
      </w:tr>
      <w:tr w:rsidR="007431D7" w:rsidRPr="00FA1DA9" w14:paraId="2B6F2ACE" w14:textId="77777777" w:rsidTr="00DC0C8A">
        <w:trPr>
          <w:trHeight w:val="559"/>
        </w:trPr>
        <w:tc>
          <w:tcPr>
            <w:tcW w:w="508" w:type="dxa"/>
            <w:vMerge/>
            <w:hideMark/>
          </w:tcPr>
          <w:p w14:paraId="34BC4609" w14:textId="77777777" w:rsidR="007431D7" w:rsidRPr="00FA1DA9" w:rsidRDefault="007431D7" w:rsidP="00DC0C8A">
            <w:pPr>
              <w:rPr>
                <w:b/>
                <w:bCs/>
              </w:rPr>
            </w:pPr>
          </w:p>
        </w:tc>
        <w:tc>
          <w:tcPr>
            <w:tcW w:w="8554" w:type="dxa"/>
            <w:hideMark/>
          </w:tcPr>
          <w:p w14:paraId="35D79B57" w14:textId="77777777" w:rsidR="007431D7" w:rsidRPr="00501571" w:rsidRDefault="007431D7" w:rsidP="00DC0C8A">
            <w:r w:rsidRPr="00501571">
              <w:t>- Funkcjonalność umożliwiająca zabezpieczenie portów przed wymuszeniem zmiany lokalizacji Root Bridge.</w:t>
            </w:r>
          </w:p>
        </w:tc>
      </w:tr>
      <w:tr w:rsidR="007431D7" w:rsidRPr="00FA1DA9" w14:paraId="2A505325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62C9DE46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19.</w:t>
            </w:r>
          </w:p>
        </w:tc>
        <w:tc>
          <w:tcPr>
            <w:tcW w:w="8554" w:type="dxa"/>
            <w:hideMark/>
          </w:tcPr>
          <w:p w14:paraId="75612188" w14:textId="77777777" w:rsidR="007431D7" w:rsidRPr="00501571" w:rsidRDefault="007431D7" w:rsidP="00DC0C8A">
            <w:r w:rsidRPr="00501571">
              <w:t xml:space="preserve">Funkcjonalność prywatnego VLAN-u, czyli możliwość blokowania ruchu pomiędzy portami w obrębie jednego </w:t>
            </w:r>
            <w:proofErr w:type="spellStart"/>
            <w:r w:rsidRPr="00501571">
              <w:t>VLANu</w:t>
            </w:r>
            <w:proofErr w:type="spellEnd"/>
            <w:r w:rsidRPr="00501571">
              <w:t xml:space="preserve"> (tzw. porty izolowane) z pozostawieniem możliwości komunikacji z portem nadrzędnym.</w:t>
            </w:r>
          </w:p>
        </w:tc>
      </w:tr>
      <w:tr w:rsidR="007431D7" w:rsidRPr="00FA1DA9" w14:paraId="222DD968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66928C4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20.</w:t>
            </w:r>
          </w:p>
        </w:tc>
        <w:tc>
          <w:tcPr>
            <w:tcW w:w="8554" w:type="dxa"/>
            <w:hideMark/>
          </w:tcPr>
          <w:p w14:paraId="1F1C77D5" w14:textId="77777777" w:rsidR="007431D7" w:rsidRPr="00501571" w:rsidRDefault="007431D7" w:rsidP="00DC0C8A">
            <w:r w:rsidRPr="00501571">
              <w:t xml:space="preserve">Możliwość obsługi żądań </w:t>
            </w:r>
            <w:proofErr w:type="spellStart"/>
            <w:r w:rsidRPr="00501571">
              <w:t>Change</w:t>
            </w:r>
            <w:proofErr w:type="spellEnd"/>
            <w:r w:rsidRPr="00501571">
              <w:t xml:space="preserve"> of </w:t>
            </w:r>
            <w:proofErr w:type="spellStart"/>
            <w:r w:rsidRPr="00501571">
              <w:t>Authorization</w:t>
            </w:r>
            <w:proofErr w:type="spellEnd"/>
          </w:p>
        </w:tc>
      </w:tr>
      <w:tr w:rsidR="007431D7" w:rsidRPr="00FA1DA9" w14:paraId="12FCB3AA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53FA3901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V.</w:t>
            </w:r>
          </w:p>
        </w:tc>
        <w:tc>
          <w:tcPr>
            <w:tcW w:w="8554" w:type="dxa"/>
            <w:hideMark/>
          </w:tcPr>
          <w:p w14:paraId="4169CD7B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Przełącznik musi wspierać następujące mechanizmy związane z zapewnieniem jakości usług w sieci:</w:t>
            </w:r>
          </w:p>
        </w:tc>
      </w:tr>
      <w:tr w:rsidR="007431D7" w:rsidRPr="00FA1DA9" w14:paraId="1399BDB5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03853B48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21.</w:t>
            </w:r>
          </w:p>
        </w:tc>
        <w:tc>
          <w:tcPr>
            <w:tcW w:w="8554" w:type="dxa"/>
            <w:hideMark/>
          </w:tcPr>
          <w:p w14:paraId="293FE750" w14:textId="77777777" w:rsidR="007431D7" w:rsidRPr="00501571" w:rsidRDefault="007431D7" w:rsidP="00DC0C8A">
            <w:r w:rsidRPr="00501571">
              <w:t>Implementacja co najmniej czterech kolejek sprzętowych dla ruchu wyjściowego na każdym porcie dla obsługi ruchu o różnej klasie.</w:t>
            </w:r>
          </w:p>
        </w:tc>
      </w:tr>
      <w:tr w:rsidR="007431D7" w:rsidRPr="00FA1DA9" w14:paraId="445DF1C2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0C0F93D6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22.</w:t>
            </w:r>
          </w:p>
        </w:tc>
        <w:tc>
          <w:tcPr>
            <w:tcW w:w="8554" w:type="dxa"/>
            <w:hideMark/>
          </w:tcPr>
          <w:p w14:paraId="4CA72C5E" w14:textId="77777777" w:rsidR="007431D7" w:rsidRPr="00501571" w:rsidRDefault="007431D7" w:rsidP="00DC0C8A">
            <w:r w:rsidRPr="00501571">
              <w:t>Możliwość obsługi jednej z powyżej wspomnianych kolejek z bezwzględnym priorytetem w stosunku do innych (</w:t>
            </w:r>
            <w:proofErr w:type="spellStart"/>
            <w:r w:rsidRPr="00501571">
              <w:t>StrictPriority</w:t>
            </w:r>
            <w:proofErr w:type="spellEnd"/>
            <w:r w:rsidRPr="00501571">
              <w:t>).</w:t>
            </w:r>
          </w:p>
        </w:tc>
      </w:tr>
      <w:tr w:rsidR="007431D7" w:rsidRPr="00FA1DA9" w14:paraId="67DB9F27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6310709F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22.</w:t>
            </w:r>
          </w:p>
        </w:tc>
        <w:tc>
          <w:tcPr>
            <w:tcW w:w="8554" w:type="dxa"/>
            <w:hideMark/>
          </w:tcPr>
          <w:p w14:paraId="08BD791A" w14:textId="77777777" w:rsidR="007431D7" w:rsidRPr="00501571" w:rsidRDefault="007431D7" w:rsidP="00DC0C8A">
            <w:r w:rsidRPr="00501571">
              <w:t>Klasyfikacja ruchu do klas różnej jakości obsługi (</w:t>
            </w:r>
            <w:proofErr w:type="spellStart"/>
            <w:r w:rsidRPr="00501571">
              <w:t>QoS</w:t>
            </w:r>
            <w:proofErr w:type="spellEnd"/>
            <w:r w:rsidRPr="00501571">
              <w:t>) poprzez wykorzystanie następujących parametrów: źródłowy/docelowy adres MAC, źródłowy/docelowy adres IP, źródłowy/docelowy port TCP.</w:t>
            </w:r>
          </w:p>
        </w:tc>
      </w:tr>
      <w:tr w:rsidR="007431D7" w:rsidRPr="00FA1DA9" w14:paraId="646B6FEB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6F758AA9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VI.</w:t>
            </w:r>
          </w:p>
        </w:tc>
        <w:tc>
          <w:tcPr>
            <w:tcW w:w="8554" w:type="dxa"/>
            <w:hideMark/>
          </w:tcPr>
          <w:p w14:paraId="0B555A07" w14:textId="77777777" w:rsidR="007431D7" w:rsidRPr="00FA1DA9" w:rsidRDefault="007431D7" w:rsidP="00DC0C8A">
            <w:pPr>
              <w:rPr>
                <w:b/>
                <w:bCs/>
              </w:rPr>
            </w:pPr>
            <w:r w:rsidRPr="00FA1DA9">
              <w:rPr>
                <w:b/>
                <w:bCs/>
              </w:rPr>
              <w:t>Funkcje związane z zarządzaniem i monitorowaniem :</w:t>
            </w:r>
          </w:p>
        </w:tc>
      </w:tr>
      <w:tr w:rsidR="007431D7" w:rsidRPr="00501571" w14:paraId="17209806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08B17F1D" w14:textId="77777777" w:rsidR="007431D7" w:rsidRPr="00501571" w:rsidRDefault="007431D7" w:rsidP="00DC0C8A">
            <w:r w:rsidRPr="00501571">
              <w:t>23.</w:t>
            </w:r>
          </w:p>
        </w:tc>
        <w:tc>
          <w:tcPr>
            <w:tcW w:w="8554" w:type="dxa"/>
            <w:hideMark/>
          </w:tcPr>
          <w:p w14:paraId="1C662EDD" w14:textId="77777777" w:rsidR="007431D7" w:rsidRPr="00501571" w:rsidRDefault="007431D7" w:rsidP="00DC0C8A">
            <w:r w:rsidRPr="00501571">
              <w:t xml:space="preserve">Musi wspierać funkcjonalność zapisu logów systemowych do zewnętrznego serwera </w:t>
            </w:r>
            <w:proofErr w:type="spellStart"/>
            <w:r w:rsidRPr="00501571">
              <w:t>syslog</w:t>
            </w:r>
            <w:proofErr w:type="spellEnd"/>
            <w:r w:rsidRPr="00501571">
              <w:t>,</w:t>
            </w:r>
          </w:p>
        </w:tc>
      </w:tr>
      <w:tr w:rsidR="007431D7" w:rsidRPr="00501571" w14:paraId="0949366A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5874D972" w14:textId="77777777" w:rsidR="007431D7" w:rsidRPr="00501571" w:rsidRDefault="007431D7" w:rsidP="00DC0C8A">
            <w:r w:rsidRPr="00501571">
              <w:t>24.</w:t>
            </w:r>
          </w:p>
        </w:tc>
        <w:tc>
          <w:tcPr>
            <w:tcW w:w="8554" w:type="dxa"/>
            <w:hideMark/>
          </w:tcPr>
          <w:p w14:paraId="15C6DE42" w14:textId="77777777" w:rsidR="007431D7" w:rsidRPr="00501571" w:rsidRDefault="007431D7" w:rsidP="00DC0C8A">
            <w:r w:rsidRPr="00501571">
              <w:t>Liczniki pakietów wchodzących/wychodzących per każdy port,</w:t>
            </w:r>
          </w:p>
        </w:tc>
      </w:tr>
      <w:tr w:rsidR="007431D7" w:rsidRPr="00501571" w14:paraId="1D349BCF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58B928F8" w14:textId="77777777" w:rsidR="007431D7" w:rsidRPr="00501571" w:rsidRDefault="007431D7" w:rsidP="00DC0C8A">
            <w:r w:rsidRPr="00501571">
              <w:t>25.</w:t>
            </w:r>
          </w:p>
        </w:tc>
        <w:tc>
          <w:tcPr>
            <w:tcW w:w="8554" w:type="dxa"/>
            <w:hideMark/>
          </w:tcPr>
          <w:p w14:paraId="52658F3B" w14:textId="77777777" w:rsidR="007431D7" w:rsidRPr="00501571" w:rsidRDefault="007431D7" w:rsidP="00DC0C8A">
            <w:r w:rsidRPr="00501571">
              <w:t>Plik konfiguracyjny urządzenia musi być możliwy do edycji w trybie off-</w:t>
            </w:r>
            <w:proofErr w:type="spellStart"/>
            <w:r w:rsidRPr="00501571">
              <w:t>line</w:t>
            </w:r>
            <w:proofErr w:type="spellEnd"/>
            <w:r w:rsidRPr="00501571">
              <w:t xml:space="preserve"> (tzn. konieczna jest możliwość przeglądania i zmian konfiguracji w pliku tekstowym na dowolnym urządzeniu </w:t>
            </w:r>
            <w:r w:rsidRPr="00501571">
              <w:lastRenderedPageBreak/>
              <w:t>PC). Po zapisaniu konfiguracji w pamięci nieulotnej musi być możliwe uruchomienie urządzenia z nową konfiguracją. W pamięci nieulotnej musi być możliwość przechowywania wielu plików konfiguracyjnych,</w:t>
            </w:r>
          </w:p>
        </w:tc>
      </w:tr>
      <w:tr w:rsidR="007431D7" w:rsidRPr="00501571" w14:paraId="418DBA0E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064A11B8" w14:textId="77777777" w:rsidR="007431D7" w:rsidRPr="00501571" w:rsidRDefault="007431D7" w:rsidP="00DC0C8A">
            <w:r w:rsidRPr="00501571">
              <w:lastRenderedPageBreak/>
              <w:t>26.</w:t>
            </w:r>
          </w:p>
        </w:tc>
        <w:tc>
          <w:tcPr>
            <w:tcW w:w="8554" w:type="dxa"/>
            <w:hideMark/>
          </w:tcPr>
          <w:p w14:paraId="62967830" w14:textId="77777777" w:rsidR="007431D7" w:rsidRPr="00501571" w:rsidRDefault="007431D7" w:rsidP="00DC0C8A">
            <w:r w:rsidRPr="00501571">
              <w:t>Implementacja mechanizmu RSPAN PORT lub analogiczna funkcjonalność; przełącznik musi umożliwiać zdalną obserwację ruchu na określonym porcie, polegającą na kopiowaniu pojawiających się na nim ramek i przesyłaniu ich do zdalnego urządzenia monitorującego, poprzez dedykowaną sieć VLAN,</w:t>
            </w:r>
          </w:p>
        </w:tc>
      </w:tr>
      <w:tr w:rsidR="007431D7" w:rsidRPr="00501571" w14:paraId="17A521B5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75278526" w14:textId="77777777" w:rsidR="007431D7" w:rsidRPr="00501571" w:rsidRDefault="007431D7" w:rsidP="00DC0C8A">
            <w:r w:rsidRPr="00501571">
              <w:t>27.</w:t>
            </w:r>
          </w:p>
        </w:tc>
        <w:tc>
          <w:tcPr>
            <w:tcW w:w="8554" w:type="dxa"/>
            <w:hideMark/>
          </w:tcPr>
          <w:p w14:paraId="082BE963" w14:textId="77777777" w:rsidR="007431D7" w:rsidRPr="00501571" w:rsidRDefault="007431D7" w:rsidP="00DC0C8A">
            <w:r w:rsidRPr="00501571">
              <w:t>Możliwość uzyskania dostępu do urządzenia przez SNMPv3, SSHv2: dostęp do pełnej konfiguracji z konsoli urządzenia (</w:t>
            </w:r>
            <w:proofErr w:type="spellStart"/>
            <w:r w:rsidRPr="00501571">
              <w:t>Fully</w:t>
            </w:r>
            <w:proofErr w:type="spellEnd"/>
            <w:r w:rsidRPr="00501571">
              <w:t xml:space="preserve"> </w:t>
            </w:r>
            <w:proofErr w:type="spellStart"/>
            <w:r w:rsidRPr="00501571">
              <w:t>Managed</w:t>
            </w:r>
            <w:proofErr w:type="spellEnd"/>
            <w:r w:rsidRPr="00501571">
              <w:t>) poprzez protokół SSH2</w:t>
            </w:r>
          </w:p>
        </w:tc>
      </w:tr>
      <w:tr w:rsidR="007431D7" w:rsidRPr="00501571" w14:paraId="3B252956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350ACCB6" w14:textId="77777777" w:rsidR="007431D7" w:rsidRPr="00501571" w:rsidRDefault="007431D7" w:rsidP="00DC0C8A">
            <w:r w:rsidRPr="00501571">
              <w:t>28.</w:t>
            </w:r>
          </w:p>
        </w:tc>
        <w:tc>
          <w:tcPr>
            <w:tcW w:w="8554" w:type="dxa"/>
            <w:hideMark/>
          </w:tcPr>
          <w:p w14:paraId="7A5C1F2E" w14:textId="77777777" w:rsidR="007431D7" w:rsidRPr="00501571" w:rsidRDefault="007431D7" w:rsidP="00DC0C8A">
            <w:r w:rsidRPr="00501571">
              <w:t xml:space="preserve">W przypadku dostępu do przełącznika za pomocą interfejsu graficznego konieczne jest zabezpieczenie SSL z jednoczesną możliwością blokady dostępu osobno dla http i </w:t>
            </w:r>
            <w:proofErr w:type="spellStart"/>
            <w:r w:rsidRPr="00501571">
              <w:t>https</w:t>
            </w:r>
            <w:proofErr w:type="spellEnd"/>
            <w:r w:rsidRPr="00501571">
              <w:t>.</w:t>
            </w:r>
          </w:p>
        </w:tc>
      </w:tr>
      <w:tr w:rsidR="007431D7" w:rsidRPr="00501571" w14:paraId="7E2A9ACD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1BAFAB60" w14:textId="77777777" w:rsidR="007431D7" w:rsidRPr="00501571" w:rsidRDefault="007431D7" w:rsidP="00DC0C8A">
            <w:r w:rsidRPr="00501571">
              <w:t>29.</w:t>
            </w:r>
          </w:p>
        </w:tc>
        <w:tc>
          <w:tcPr>
            <w:tcW w:w="8554" w:type="dxa"/>
            <w:hideMark/>
          </w:tcPr>
          <w:p w14:paraId="3D4E4144" w14:textId="77777777" w:rsidR="007431D7" w:rsidRPr="00501571" w:rsidRDefault="007431D7" w:rsidP="00DC0C8A">
            <w:r w:rsidRPr="00501571">
              <w:t>Możliwość zarządzania poprzez interfejs CLI z poziomu portu konsoli</w:t>
            </w:r>
          </w:p>
        </w:tc>
      </w:tr>
      <w:tr w:rsidR="007431D7" w:rsidRPr="00501571" w14:paraId="0ACAD6D9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4381A727" w14:textId="77777777" w:rsidR="007431D7" w:rsidRPr="00501571" w:rsidRDefault="007431D7" w:rsidP="00DC0C8A">
            <w:r w:rsidRPr="00501571">
              <w:t>30.</w:t>
            </w:r>
          </w:p>
        </w:tc>
        <w:tc>
          <w:tcPr>
            <w:tcW w:w="8554" w:type="dxa"/>
            <w:hideMark/>
          </w:tcPr>
          <w:p w14:paraId="5FF66699" w14:textId="77777777" w:rsidR="007431D7" w:rsidRPr="00501571" w:rsidRDefault="007431D7" w:rsidP="00DC0C8A">
            <w:r w:rsidRPr="00501571">
              <w:t>Minimum 4 poziomy dostępu administracyjnego poprzez konsole predefiniowane w systemie operacyjnym urządzenia lub jego konfiguracji również za pomocą definicji własnych grup dostępu, mechanizmów ACL, mechanizmów nadawania lub odbierania uprawnień do wybranych poleceń CLI w tym uruchomienia nowej powłoki.</w:t>
            </w:r>
          </w:p>
        </w:tc>
      </w:tr>
      <w:tr w:rsidR="007431D7" w:rsidRPr="00501571" w14:paraId="398DBA90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22A0FF73" w14:textId="77777777" w:rsidR="007431D7" w:rsidRPr="00501571" w:rsidRDefault="007431D7" w:rsidP="00DC0C8A">
            <w:r w:rsidRPr="00501571">
              <w:t>31.</w:t>
            </w:r>
          </w:p>
        </w:tc>
        <w:tc>
          <w:tcPr>
            <w:tcW w:w="8554" w:type="dxa"/>
            <w:hideMark/>
          </w:tcPr>
          <w:p w14:paraId="1574B699" w14:textId="614EEE11" w:rsidR="007431D7" w:rsidRPr="00501571" w:rsidRDefault="007431D7" w:rsidP="00DC0C8A">
            <w:r w:rsidRPr="00501571">
              <w:t>Obsługa protokołu NTP</w:t>
            </w:r>
            <w:r w:rsidR="003813C6">
              <w:t xml:space="preserve"> </w:t>
            </w:r>
            <w:r w:rsidR="003813C6" w:rsidRPr="003813C6">
              <w:t>lub SNTP</w:t>
            </w:r>
          </w:p>
        </w:tc>
      </w:tr>
      <w:tr w:rsidR="007431D7" w:rsidRPr="00501571" w14:paraId="1AAFE2BB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0D3AFBE2" w14:textId="77777777" w:rsidR="007431D7" w:rsidRPr="00501571" w:rsidRDefault="007431D7" w:rsidP="00DC0C8A">
            <w:r w:rsidRPr="00501571">
              <w:t>32.</w:t>
            </w:r>
          </w:p>
        </w:tc>
        <w:tc>
          <w:tcPr>
            <w:tcW w:w="8554" w:type="dxa"/>
            <w:hideMark/>
          </w:tcPr>
          <w:p w14:paraId="2ADDD137" w14:textId="77777777" w:rsidR="007431D7" w:rsidRPr="00501571" w:rsidRDefault="007431D7" w:rsidP="00DC0C8A">
            <w:r w:rsidRPr="00501571">
              <w:t>Obsługa protokołu IEEE 802.1ab</w:t>
            </w:r>
          </w:p>
        </w:tc>
      </w:tr>
      <w:tr w:rsidR="007431D7" w:rsidRPr="00501571" w14:paraId="53D4D771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6899D8CD" w14:textId="77777777" w:rsidR="007431D7" w:rsidRPr="00501571" w:rsidRDefault="007431D7" w:rsidP="00DC0C8A">
            <w:r w:rsidRPr="00501571">
              <w:t>33.</w:t>
            </w:r>
          </w:p>
        </w:tc>
        <w:tc>
          <w:tcPr>
            <w:tcW w:w="8554" w:type="dxa"/>
            <w:hideMark/>
          </w:tcPr>
          <w:p w14:paraId="711F2B81" w14:textId="77777777" w:rsidR="007431D7" w:rsidRPr="00501571" w:rsidRDefault="007431D7" w:rsidP="00DC0C8A">
            <w:r w:rsidRPr="00501571">
              <w:t>Obsługa funkcji Voice VLAN umożliwiającej odseparowanie ruchu danych i ruchu głosowego.</w:t>
            </w:r>
          </w:p>
        </w:tc>
      </w:tr>
      <w:tr w:rsidR="007431D7" w:rsidRPr="00501571" w14:paraId="506D045E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2759F354" w14:textId="77777777" w:rsidR="007431D7" w:rsidRPr="00501571" w:rsidRDefault="007431D7" w:rsidP="00DC0C8A">
            <w:r w:rsidRPr="00501571">
              <w:t>34.</w:t>
            </w:r>
          </w:p>
        </w:tc>
        <w:tc>
          <w:tcPr>
            <w:tcW w:w="8554" w:type="dxa"/>
            <w:hideMark/>
          </w:tcPr>
          <w:p w14:paraId="40D898DC" w14:textId="77777777" w:rsidR="007431D7" w:rsidRPr="00501571" w:rsidRDefault="007431D7" w:rsidP="00DC0C8A">
            <w:r w:rsidRPr="00501571">
              <w:t>Obudowa RACK 19”</w:t>
            </w:r>
          </w:p>
        </w:tc>
      </w:tr>
      <w:tr w:rsidR="007431D7" w:rsidRPr="00501571" w14:paraId="5A3135CF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014D58D4" w14:textId="77777777" w:rsidR="007431D7" w:rsidRPr="00501571" w:rsidRDefault="007431D7" w:rsidP="00DC0C8A">
            <w:r w:rsidRPr="00501571">
              <w:t>35.</w:t>
            </w:r>
          </w:p>
        </w:tc>
        <w:tc>
          <w:tcPr>
            <w:tcW w:w="8554" w:type="dxa"/>
            <w:hideMark/>
          </w:tcPr>
          <w:p w14:paraId="0F5565DB" w14:textId="77777777" w:rsidR="007431D7" w:rsidRPr="00501571" w:rsidRDefault="007431D7" w:rsidP="00DC0C8A">
            <w:r>
              <w:t>Zasilanie: Musi posiadać d</w:t>
            </w:r>
            <w:r w:rsidRPr="00501571">
              <w:t>wa redundantne zasilacze typu HOT SWAP z gniazdem zasilania IEC-C14</w:t>
            </w:r>
            <w:r>
              <w:t xml:space="preserve"> o parametrach: napięcie zmienne: 230 V, 50 </w:t>
            </w:r>
            <w:proofErr w:type="spellStart"/>
            <w:r>
              <w:t>Hz</w:t>
            </w:r>
            <w:proofErr w:type="spellEnd"/>
          </w:p>
        </w:tc>
      </w:tr>
      <w:tr w:rsidR="007431D7" w:rsidRPr="00501571" w14:paraId="161A4F53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2CEA34D5" w14:textId="77777777" w:rsidR="007431D7" w:rsidRPr="00501571" w:rsidRDefault="007431D7" w:rsidP="00DC0C8A">
            <w:r w:rsidRPr="00501571">
              <w:t>37.</w:t>
            </w:r>
          </w:p>
        </w:tc>
        <w:tc>
          <w:tcPr>
            <w:tcW w:w="8554" w:type="dxa"/>
            <w:hideMark/>
          </w:tcPr>
          <w:p w14:paraId="2FF99D75" w14:textId="77777777" w:rsidR="007431D7" w:rsidRPr="00501571" w:rsidRDefault="007431D7" w:rsidP="00DC0C8A">
            <w:r w:rsidRPr="00501571">
              <w:t>Musi zapewnić zarządzanie minimum 8 przełącznikami pod jednym logicznym adresem  IP i zarządzania jako jednym logicznym przełącznikiem.</w:t>
            </w:r>
          </w:p>
        </w:tc>
      </w:tr>
      <w:tr w:rsidR="007431D7" w:rsidRPr="00501571" w14:paraId="3098E87C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0A61D103" w14:textId="77777777" w:rsidR="007431D7" w:rsidRPr="00501571" w:rsidRDefault="007431D7" w:rsidP="00DC0C8A">
            <w:r w:rsidRPr="00501571">
              <w:t>38.</w:t>
            </w:r>
          </w:p>
        </w:tc>
        <w:tc>
          <w:tcPr>
            <w:tcW w:w="8554" w:type="dxa"/>
            <w:hideMark/>
          </w:tcPr>
          <w:p w14:paraId="659C19DC" w14:textId="77777777" w:rsidR="007431D7" w:rsidRPr="00501571" w:rsidRDefault="007431D7" w:rsidP="00DC0C8A">
            <w:r w:rsidRPr="00501571">
              <w:t xml:space="preserve">Poprawna praca w temperaturze od 10 do 35 °C.        </w:t>
            </w:r>
          </w:p>
        </w:tc>
      </w:tr>
      <w:tr w:rsidR="007431D7" w:rsidRPr="00501571" w14:paraId="60064A12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751BB589" w14:textId="77777777" w:rsidR="007431D7" w:rsidRPr="00501571" w:rsidRDefault="007431D7" w:rsidP="00DC0C8A">
            <w:r w:rsidRPr="00501571">
              <w:t>39.</w:t>
            </w:r>
          </w:p>
        </w:tc>
        <w:tc>
          <w:tcPr>
            <w:tcW w:w="8554" w:type="dxa"/>
            <w:hideMark/>
          </w:tcPr>
          <w:p w14:paraId="43103677" w14:textId="77777777" w:rsidR="007431D7" w:rsidRPr="00501571" w:rsidRDefault="007431D7" w:rsidP="00DC0C8A">
            <w:r w:rsidRPr="00501571">
              <w:t>Poprawna praca przy wilgotności powietrza od 20% do 50% zakładając brak występowania zjawiska kondensacji pary wodnej.</w:t>
            </w:r>
          </w:p>
        </w:tc>
      </w:tr>
      <w:tr w:rsidR="007431D7" w:rsidRPr="00501571" w14:paraId="7C6C44EA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6C548262" w14:textId="77777777" w:rsidR="007431D7" w:rsidRPr="00501571" w:rsidRDefault="007431D7" w:rsidP="00DC0C8A">
            <w:r w:rsidRPr="00501571">
              <w:t>VII.</w:t>
            </w:r>
          </w:p>
        </w:tc>
        <w:tc>
          <w:tcPr>
            <w:tcW w:w="8554" w:type="dxa"/>
            <w:hideMark/>
          </w:tcPr>
          <w:p w14:paraId="011ACE62" w14:textId="77777777" w:rsidR="007431D7" w:rsidRPr="00501571" w:rsidRDefault="007431D7" w:rsidP="00DC0C8A">
            <w:pPr>
              <w:rPr>
                <w:b/>
                <w:bCs/>
              </w:rPr>
            </w:pPr>
            <w:r w:rsidRPr="00501571">
              <w:rPr>
                <w:b/>
                <w:bCs/>
              </w:rPr>
              <w:t>Wyposażenie przełącznika:</w:t>
            </w:r>
          </w:p>
        </w:tc>
      </w:tr>
      <w:tr w:rsidR="007431D7" w:rsidRPr="00501571" w14:paraId="5732251C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609CB181" w14:textId="77777777" w:rsidR="007431D7" w:rsidRPr="00501571" w:rsidRDefault="007431D7" w:rsidP="00DC0C8A">
            <w:r w:rsidRPr="00501571">
              <w:t>40.</w:t>
            </w:r>
          </w:p>
        </w:tc>
        <w:tc>
          <w:tcPr>
            <w:tcW w:w="8554" w:type="dxa"/>
            <w:hideMark/>
          </w:tcPr>
          <w:p w14:paraId="765287D6" w14:textId="77777777" w:rsidR="007431D7" w:rsidRPr="00501571" w:rsidRDefault="007431D7" w:rsidP="00DC0C8A">
            <w:r w:rsidRPr="00501571">
              <w:t>- Moduł SFP+ 1000Base-T (RJ45) - 8szt.</w:t>
            </w:r>
          </w:p>
        </w:tc>
      </w:tr>
      <w:tr w:rsidR="007431D7" w:rsidRPr="00501571" w14:paraId="4BB9026E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39C6937D" w14:textId="77777777" w:rsidR="007431D7" w:rsidRPr="00501571" w:rsidRDefault="007431D7" w:rsidP="00DC0C8A">
            <w:r w:rsidRPr="00501571">
              <w:t>41.</w:t>
            </w:r>
          </w:p>
        </w:tc>
        <w:tc>
          <w:tcPr>
            <w:tcW w:w="8554" w:type="dxa"/>
            <w:hideMark/>
          </w:tcPr>
          <w:p w14:paraId="121506F8" w14:textId="77777777" w:rsidR="007431D7" w:rsidRPr="00501571" w:rsidRDefault="007431D7" w:rsidP="00DC0C8A">
            <w:r w:rsidRPr="00501571">
              <w:t>- Moduł SFP+ LC-SR 10G - 16szt.</w:t>
            </w:r>
          </w:p>
        </w:tc>
      </w:tr>
      <w:tr w:rsidR="007431D7" w:rsidRPr="00501571" w14:paraId="30CC4CB7" w14:textId="77777777" w:rsidTr="00DC0C8A">
        <w:trPr>
          <w:trHeight w:val="960"/>
        </w:trPr>
        <w:tc>
          <w:tcPr>
            <w:tcW w:w="508" w:type="dxa"/>
            <w:noWrap/>
            <w:hideMark/>
          </w:tcPr>
          <w:p w14:paraId="139F017E" w14:textId="77777777" w:rsidR="007431D7" w:rsidRPr="00501571" w:rsidRDefault="007431D7" w:rsidP="00DC0C8A">
            <w:r w:rsidRPr="00501571">
              <w:t>42.</w:t>
            </w:r>
          </w:p>
        </w:tc>
        <w:tc>
          <w:tcPr>
            <w:tcW w:w="8554" w:type="dxa"/>
            <w:hideMark/>
          </w:tcPr>
          <w:p w14:paraId="5608F5D8" w14:textId="77777777" w:rsidR="007431D7" w:rsidRPr="00501571" w:rsidRDefault="007431D7" w:rsidP="00DC0C8A">
            <w:r w:rsidRPr="00501571">
              <w:t xml:space="preserve">- kabel </w:t>
            </w:r>
            <w:proofErr w:type="spellStart"/>
            <w:r w:rsidRPr="00501571">
              <w:t>stakujący</w:t>
            </w:r>
            <w:proofErr w:type="spellEnd"/>
            <w:r w:rsidRPr="00501571">
              <w:t xml:space="preserve"> DAC SFP+/SFP28/SFP56, długość 2 metry - 1szt.*</w:t>
            </w:r>
            <w:r w:rsidRPr="00501571">
              <w:br/>
              <w:t xml:space="preserve">* W przypadku możliwości </w:t>
            </w:r>
            <w:proofErr w:type="spellStart"/>
            <w:r w:rsidRPr="00501571">
              <w:t>stackowania</w:t>
            </w:r>
            <w:proofErr w:type="spellEnd"/>
            <w:r w:rsidRPr="00501571">
              <w:t xml:space="preserve"> po dedykowanych portach/modułach należy dostarczyć niezbędne elementy i okablowanie</w:t>
            </w:r>
          </w:p>
        </w:tc>
      </w:tr>
      <w:tr w:rsidR="007431D7" w:rsidRPr="00501571" w14:paraId="1D4236A9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28A7DBE1" w14:textId="77777777" w:rsidR="007431D7" w:rsidRPr="00501571" w:rsidRDefault="007431D7" w:rsidP="00DC0C8A">
            <w:r w:rsidRPr="00501571">
              <w:t>43.</w:t>
            </w:r>
          </w:p>
        </w:tc>
        <w:tc>
          <w:tcPr>
            <w:tcW w:w="8554" w:type="dxa"/>
            <w:hideMark/>
          </w:tcPr>
          <w:p w14:paraId="4AAB0095" w14:textId="41E5D4F8" w:rsidR="007431D7" w:rsidRPr="00501571" w:rsidRDefault="007431D7" w:rsidP="00DC0C8A">
            <w:r w:rsidRPr="00501571">
              <w:t xml:space="preserve">- kabel </w:t>
            </w:r>
            <w:proofErr w:type="spellStart"/>
            <w:r w:rsidRPr="00501571">
              <w:t>patchcord</w:t>
            </w:r>
            <w:proofErr w:type="spellEnd"/>
            <w:r w:rsidRPr="00501571">
              <w:t xml:space="preserve"> optyczny FO </w:t>
            </w:r>
            <w:proofErr w:type="spellStart"/>
            <w:r w:rsidRPr="00501571">
              <w:t>multimode</w:t>
            </w:r>
            <w:proofErr w:type="spellEnd"/>
            <w:r w:rsidRPr="00501571">
              <w:t xml:space="preserve">, złącza LC-LC, duplex, rdzeń 50/125, OM4, IEC60793-2-10, </w:t>
            </w:r>
            <w:r w:rsidR="003813C6">
              <w:t>TIA 492-AAAD</w:t>
            </w:r>
            <w:r w:rsidRPr="00501571">
              <w:t>, długość 5 metrów - 16szt.</w:t>
            </w:r>
          </w:p>
        </w:tc>
      </w:tr>
      <w:tr w:rsidR="007431D7" w:rsidRPr="00501571" w14:paraId="1E5E38F8" w14:textId="77777777" w:rsidTr="00DC0C8A">
        <w:trPr>
          <w:trHeight w:val="559"/>
        </w:trPr>
        <w:tc>
          <w:tcPr>
            <w:tcW w:w="508" w:type="dxa"/>
            <w:noWrap/>
            <w:hideMark/>
          </w:tcPr>
          <w:p w14:paraId="1037C5C4" w14:textId="77777777" w:rsidR="007431D7" w:rsidRPr="00501571" w:rsidRDefault="007431D7" w:rsidP="00DC0C8A">
            <w:r w:rsidRPr="00501571">
              <w:t>44.</w:t>
            </w:r>
          </w:p>
        </w:tc>
        <w:tc>
          <w:tcPr>
            <w:tcW w:w="8554" w:type="dxa"/>
            <w:hideMark/>
          </w:tcPr>
          <w:p w14:paraId="46AAB7E9" w14:textId="2928156C" w:rsidR="007431D7" w:rsidRPr="00501571" w:rsidRDefault="007431D7" w:rsidP="00DC0C8A">
            <w:r w:rsidRPr="00501571">
              <w:t xml:space="preserve">- kabel </w:t>
            </w:r>
            <w:proofErr w:type="spellStart"/>
            <w:r w:rsidRPr="00501571">
              <w:t>patchcord</w:t>
            </w:r>
            <w:proofErr w:type="spellEnd"/>
            <w:r w:rsidRPr="00501571">
              <w:t xml:space="preserve"> kat. 6A </w:t>
            </w:r>
            <w:proofErr w:type="spellStart"/>
            <w:r w:rsidRPr="00501571">
              <w:t>class</w:t>
            </w:r>
            <w:proofErr w:type="spellEnd"/>
            <w:r w:rsidRPr="00501571">
              <w:t xml:space="preserve"> E, z fabrycznie konfekcjonowanymi wtykami RJ45, powłoka typu LSZH, S/FTP lub SF/FTP, grubość żyły minimum 26 AWG, zgodność kategorii 6A z normami: ANSI/</w:t>
            </w:r>
            <w:r w:rsidR="003813C6">
              <w:t>TIA-568-D.2</w:t>
            </w:r>
            <w:r w:rsidRPr="00501571">
              <w:t>, ISO/IEC 11801, EN50173, długość 5 metrów - 8szt.</w:t>
            </w:r>
          </w:p>
        </w:tc>
      </w:tr>
    </w:tbl>
    <w:p w14:paraId="1FBC34F9" w14:textId="77777777" w:rsidR="007431D7" w:rsidRPr="00501571" w:rsidRDefault="007431D7" w:rsidP="007431D7"/>
    <w:p w14:paraId="515B60A3" w14:textId="77777777" w:rsidR="00F10B8A" w:rsidRDefault="00F10B8A"/>
    <w:sectPr w:rsidR="00F1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D2B3" w14:textId="77777777" w:rsidR="00091366" w:rsidRDefault="00091366">
      <w:pPr>
        <w:spacing w:after="0" w:line="240" w:lineRule="auto"/>
      </w:pPr>
      <w:r>
        <w:separator/>
      </w:r>
    </w:p>
  </w:endnote>
  <w:endnote w:type="continuationSeparator" w:id="0">
    <w:p w14:paraId="288E8A38" w14:textId="77777777" w:rsidR="00091366" w:rsidRDefault="0009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2D33" w14:textId="77777777" w:rsidR="00091366" w:rsidRDefault="00091366">
      <w:pPr>
        <w:spacing w:after="0" w:line="240" w:lineRule="auto"/>
      </w:pPr>
      <w:r>
        <w:separator/>
      </w:r>
    </w:p>
  </w:footnote>
  <w:footnote w:type="continuationSeparator" w:id="0">
    <w:p w14:paraId="2354CCF7" w14:textId="77777777" w:rsidR="00091366" w:rsidRDefault="0009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E3F"/>
    <w:multiLevelType w:val="hybridMultilevel"/>
    <w:tmpl w:val="D00E29CE"/>
    <w:lvl w:ilvl="0" w:tplc="1E9A75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4C7F67"/>
    <w:multiLevelType w:val="hybridMultilevel"/>
    <w:tmpl w:val="691240BA"/>
    <w:lvl w:ilvl="0" w:tplc="432A0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D006AB"/>
    <w:multiLevelType w:val="hybridMultilevel"/>
    <w:tmpl w:val="E90E8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2175"/>
    <w:multiLevelType w:val="hybridMultilevel"/>
    <w:tmpl w:val="761A3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15527"/>
    <w:multiLevelType w:val="hybridMultilevel"/>
    <w:tmpl w:val="8FA05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51A3"/>
    <w:multiLevelType w:val="hybridMultilevel"/>
    <w:tmpl w:val="3CBC6F44"/>
    <w:lvl w:ilvl="0" w:tplc="878EFC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F80356"/>
    <w:multiLevelType w:val="hybridMultilevel"/>
    <w:tmpl w:val="D62CFFA2"/>
    <w:lvl w:ilvl="0" w:tplc="5FB284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FE6D89"/>
    <w:multiLevelType w:val="hybridMultilevel"/>
    <w:tmpl w:val="47A4C14A"/>
    <w:lvl w:ilvl="0" w:tplc="4306B1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9313F2"/>
    <w:multiLevelType w:val="hybridMultilevel"/>
    <w:tmpl w:val="82489006"/>
    <w:lvl w:ilvl="0" w:tplc="11D2051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8AEE22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B706B42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1DDF"/>
    <w:multiLevelType w:val="hybridMultilevel"/>
    <w:tmpl w:val="467A2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241C3"/>
    <w:multiLevelType w:val="hybridMultilevel"/>
    <w:tmpl w:val="3CBC6F44"/>
    <w:lvl w:ilvl="0" w:tplc="878EFC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B13973"/>
    <w:multiLevelType w:val="hybridMultilevel"/>
    <w:tmpl w:val="76202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B1989"/>
    <w:multiLevelType w:val="hybridMultilevel"/>
    <w:tmpl w:val="E5C65BD2"/>
    <w:lvl w:ilvl="0" w:tplc="065A02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2404F2"/>
    <w:multiLevelType w:val="hybridMultilevel"/>
    <w:tmpl w:val="1B7CE978"/>
    <w:lvl w:ilvl="0" w:tplc="FEBAC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F190DD0"/>
    <w:multiLevelType w:val="hybridMultilevel"/>
    <w:tmpl w:val="66D2E650"/>
    <w:lvl w:ilvl="0" w:tplc="69684EA8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ED669B"/>
    <w:multiLevelType w:val="hybridMultilevel"/>
    <w:tmpl w:val="761A3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C0D91"/>
    <w:multiLevelType w:val="hybridMultilevel"/>
    <w:tmpl w:val="220C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0"/>
  </w:num>
  <w:num w:numId="11">
    <w:abstractNumId w:val="8"/>
  </w:num>
  <w:num w:numId="12">
    <w:abstractNumId w:val="6"/>
  </w:num>
  <w:num w:numId="13">
    <w:abstractNumId w:val="7"/>
  </w:num>
  <w:num w:numId="14">
    <w:abstractNumId w:val="16"/>
  </w:num>
  <w:num w:numId="15">
    <w:abstractNumId w:val="4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50"/>
    <w:rsid w:val="00037439"/>
    <w:rsid w:val="00091366"/>
    <w:rsid w:val="000C02F6"/>
    <w:rsid w:val="000F434D"/>
    <w:rsid w:val="0010035F"/>
    <w:rsid w:val="00142A21"/>
    <w:rsid w:val="001B0285"/>
    <w:rsid w:val="001B0C95"/>
    <w:rsid w:val="002409E3"/>
    <w:rsid w:val="00257087"/>
    <w:rsid w:val="002C7818"/>
    <w:rsid w:val="003626AE"/>
    <w:rsid w:val="00380C25"/>
    <w:rsid w:val="003813C6"/>
    <w:rsid w:val="00401470"/>
    <w:rsid w:val="004438D8"/>
    <w:rsid w:val="00472D91"/>
    <w:rsid w:val="004934EB"/>
    <w:rsid w:val="004A4AFC"/>
    <w:rsid w:val="0064290C"/>
    <w:rsid w:val="006B64D4"/>
    <w:rsid w:val="007431D7"/>
    <w:rsid w:val="00796CD7"/>
    <w:rsid w:val="00807D55"/>
    <w:rsid w:val="0081204C"/>
    <w:rsid w:val="00855D88"/>
    <w:rsid w:val="00865B63"/>
    <w:rsid w:val="008727E8"/>
    <w:rsid w:val="008A13DE"/>
    <w:rsid w:val="00924909"/>
    <w:rsid w:val="00967950"/>
    <w:rsid w:val="00971D23"/>
    <w:rsid w:val="009F40BA"/>
    <w:rsid w:val="00A307C9"/>
    <w:rsid w:val="00A545A1"/>
    <w:rsid w:val="00C3404F"/>
    <w:rsid w:val="00C54E26"/>
    <w:rsid w:val="00CF0279"/>
    <w:rsid w:val="00D13B28"/>
    <w:rsid w:val="00D6135D"/>
    <w:rsid w:val="00D742AF"/>
    <w:rsid w:val="00D76AA6"/>
    <w:rsid w:val="00D85664"/>
    <w:rsid w:val="00D96C60"/>
    <w:rsid w:val="00DD37DC"/>
    <w:rsid w:val="00EB37D8"/>
    <w:rsid w:val="00EE7B98"/>
    <w:rsid w:val="00F02036"/>
    <w:rsid w:val="00F10B8A"/>
    <w:rsid w:val="00F7419C"/>
    <w:rsid w:val="00F74AB1"/>
    <w:rsid w:val="00FB1F35"/>
    <w:rsid w:val="00FB69CD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309B4"/>
  <w15:chartTrackingRefBased/>
  <w15:docId w15:val="{1E6D5CC4-56EF-4FDC-B47C-07B59337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1D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31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431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74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31D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3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3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31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1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31D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13B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3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FB3F420A2A7245AA47FA9809BD7FAC" ma:contentTypeVersion="" ma:contentTypeDescription="Utwórz nowy dokument." ma:contentTypeScope="" ma:versionID="85a3f0a1898eabc08df66c3b4e05fe78">
  <xsd:schema xmlns:xsd="http://www.w3.org/2001/XMLSchema" xmlns:xs="http://www.w3.org/2001/XMLSchema" xmlns:p="http://schemas.microsoft.com/office/2006/metadata/properties" xmlns:ns2="5c6b7150-fedb-471c-a45c-b6415770b6fe" xmlns:ns3="e8f66abb-c57a-415d-8906-81bbdbd12646" targetNamespace="http://schemas.microsoft.com/office/2006/metadata/properties" ma:root="true" ma:fieldsID="b219779d97e07ff1de92d0f00155783d" ns2:_="" ns3:_="">
    <xsd:import namespace="5c6b7150-fedb-471c-a45c-b6415770b6fe"/>
    <xsd:import namespace="e8f66abb-c57a-415d-8906-81bbdbd126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a" minOccurs="0"/>
                <xsd:element ref="ns3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7150-fedb-471c-a45c-b6415770b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66abb-c57a-415d-8906-81bbdbd12646" elementFormDefault="qualified">
    <xsd:import namespace="http://schemas.microsoft.com/office/2006/documentManagement/types"/>
    <xsd:import namespace="http://schemas.microsoft.com/office/infopath/2007/PartnerControls"/>
    <xsd:element name="Data" ma:index="10" nillable="true" ma:displayName="Data" ma:format="DateOnly" ma:internalName="Data">
      <xsd:simpleType>
        <xsd:restriction base="dms:DateTime"/>
      </xsd:simpleType>
    </xsd:element>
    <xsd:element name="Time" ma:index="11" nillable="true" ma:displayName="Time" ma:format="DateTime" ma:internalName="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8f66abb-c57a-415d-8906-81bbdbd12646" xsi:nil="true"/>
    <Time xmlns="e8f66abb-c57a-415d-8906-81bbdbd12646" xsi:nil="true"/>
  </documentManagement>
</p:properties>
</file>

<file path=customXml/itemProps1.xml><?xml version="1.0" encoding="utf-8"?>
<ds:datastoreItem xmlns:ds="http://schemas.openxmlformats.org/officeDocument/2006/customXml" ds:itemID="{99A0EFA0-7501-4EA1-892E-86A2D9F5B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0C60A-43C2-4927-8277-65553F1C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7150-fedb-471c-a45c-b6415770b6fe"/>
    <ds:schemaRef ds:uri="e8f66abb-c57a-415d-8906-81bbdbd12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EFC79-4E60-4C8F-85A8-5E7C889F43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F5EB6-CB1E-4A91-AD3B-CA8B666AFDF0}">
  <ds:schemaRefs>
    <ds:schemaRef ds:uri="http://schemas.microsoft.com/office/2006/metadata/properties"/>
    <ds:schemaRef ds:uri="http://schemas.microsoft.com/office/infopath/2007/PartnerControls"/>
    <ds:schemaRef ds:uri="e8f66abb-c57a-415d-8906-81bbdbd126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5403</Words>
  <Characters>32422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Pernal Wojciech</dc:creator>
  <cp:keywords/>
  <dc:description/>
  <cp:lastModifiedBy>Pernal Wojciech</cp:lastModifiedBy>
  <cp:revision>4</cp:revision>
  <dcterms:created xsi:type="dcterms:W3CDTF">2024-09-30T13:21:00Z</dcterms:created>
  <dcterms:modified xsi:type="dcterms:W3CDTF">2024-10-01T13:04:00Z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0x01010012FB3F420A2A7245AA47FA9809BD7FAC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UxC4dwLulzfINJ8nQH+xvX5LNGipWa4BRSZhPgxsCvlxbtUxfrIZokYKnyyC5qevgM1cWO4vC2SbWI9u4Jer6A==</vt:lpwstr>
  </property>
  <property fmtid="{D5CDD505-2E9C-101B-9397-08002B2CF9AE}" pid="5" name="MFClassificationDate">
    <vt:lpwstr>2024-08-14T10:46:57.4769512+02:00</vt:lpwstr>
  </property>
  <property fmtid="{D5CDD505-2E9C-101B-9397-08002B2CF9AE}" pid="6" name="MFClassifiedBySID">
    <vt:lpwstr>UxC4dwLulzfINJ8nQH+xvX5LNGipWa4BRSZhPgxsCvm42mrIC/DSDv0ggS+FjUN/2v1BBotkLlY5aAiEhoi6uTVgZXTc4u5IP9jmkmeuAeXyRI73hhjqdPSIgmkQD8gz</vt:lpwstr>
  </property>
  <property fmtid="{D5CDD505-2E9C-101B-9397-08002B2CF9AE}" pid="7" name="MFGRNItemId">
    <vt:lpwstr>GRN-4500e5ce-f563-4ff9-b170-049c5802212b</vt:lpwstr>
  </property>
  <property fmtid="{D5CDD505-2E9C-101B-9397-08002B2CF9AE}" pid="8" name="MFHash">
    <vt:lpwstr>ENFlK+WQGh1DVH3QNLHezNsfACcwsoSEKnkxOwhtJ3k=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