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55E8" w14:textId="77777777" w:rsidR="00B86993" w:rsidRDefault="00B86993" w:rsidP="00B86993">
      <w:pPr>
        <w:pStyle w:val="Podtytu"/>
      </w:pPr>
    </w:p>
    <w:tbl>
      <w:tblPr>
        <w:tblStyle w:val="Tabelasiatki1jasna1"/>
        <w:tblW w:w="94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9"/>
      </w:tblGrid>
      <w:tr w:rsidR="00B86993" w14:paraId="66DA9FE3" w14:textId="77777777" w:rsidTr="00B86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9" w:type="dxa"/>
            <w:tcBorders>
              <w:top w:val="nil"/>
              <w:left w:val="nil"/>
              <w:right w:val="nil"/>
            </w:tcBorders>
            <w:hideMark/>
          </w:tcPr>
          <w:tbl>
            <w:tblPr>
              <w:tblStyle w:val="Tabelasiatki1jasna1"/>
              <w:tblW w:w="9183" w:type="dxa"/>
              <w:tblInd w:w="0" w:type="dxa"/>
              <w:tblLook w:val="04A0" w:firstRow="1" w:lastRow="0" w:firstColumn="1" w:lastColumn="0" w:noHBand="0" w:noVBand="1"/>
            </w:tblPr>
            <w:tblGrid>
              <w:gridCol w:w="3397"/>
              <w:gridCol w:w="5786"/>
            </w:tblGrid>
            <w:tr w:rsidR="00B86993" w14:paraId="186ABFA0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14:paraId="55C78C75" w14:textId="5C7CB90B" w:rsidR="00B86993" w:rsidRDefault="00B8699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59998530" wp14:editId="0423623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76200</wp:posOffset>
                        </wp:positionV>
                        <wp:extent cx="1938655" cy="400050"/>
                        <wp:effectExtent l="0" t="0" r="4445" b="0"/>
                        <wp:wrapSquare wrapText="bothSides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65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_Hlk87865972"/>
                </w:p>
              </w:tc>
              <w:tc>
                <w:tcPr>
                  <w:tcW w:w="57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36442FD" w14:textId="77777777" w:rsidR="00B86993" w:rsidRDefault="00B86993">
                  <w:pPr>
                    <w:spacing w:line="240" w:lineRule="auto"/>
                    <w:ind w:left="4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End w:id="0"/>
            </w:tr>
          </w:tbl>
          <w:p w14:paraId="52461D30" w14:textId="77777777" w:rsidR="00B86993" w:rsidRDefault="00B869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4C56B" w14:textId="77777777" w:rsidR="00B86993" w:rsidRDefault="00B86993" w:rsidP="00B86993">
      <w:pPr>
        <w:spacing w:before="2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 1 października 2024 r.</w:t>
      </w:r>
    </w:p>
    <w:tbl>
      <w:tblPr>
        <w:tblStyle w:val="Tabela-Siatk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75"/>
        <w:gridCol w:w="673"/>
        <w:gridCol w:w="3686"/>
        <w:gridCol w:w="647"/>
        <w:gridCol w:w="774"/>
        <w:gridCol w:w="705"/>
      </w:tblGrid>
      <w:tr w:rsidR="00B86993" w14:paraId="72188B1E" w14:textId="77777777" w:rsidTr="00B86993">
        <w:trPr>
          <w:trHeight w:val="761"/>
        </w:trPr>
        <w:tc>
          <w:tcPr>
            <w:tcW w:w="1555" w:type="dxa"/>
          </w:tcPr>
          <w:p w14:paraId="3F8680AC" w14:textId="77777777" w:rsidR="00B86993" w:rsidRDefault="00B869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Sprawa: </w:t>
            </w:r>
          </w:p>
          <w:p w14:paraId="2603286B" w14:textId="77777777" w:rsidR="00B86993" w:rsidRDefault="00B869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gridSpan w:val="3"/>
            <w:hideMark/>
          </w:tcPr>
          <w:p w14:paraId="623253DB" w14:textId="77777777" w:rsidR="00B86993" w:rsidRDefault="00B86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Zaproszenie do złożenia wyceny w celu oszacowania orientacyjnej wartości zamówienia na dostawę przełączników sieciowych na potrzeby Resortu Finansów – umowa ramowa na okres 36 miesięcy</w:t>
            </w:r>
          </w:p>
        </w:tc>
        <w:tc>
          <w:tcPr>
            <w:tcW w:w="2126" w:type="dxa"/>
            <w:gridSpan w:val="3"/>
          </w:tcPr>
          <w:p w14:paraId="3FC7E13C" w14:textId="77777777" w:rsidR="00B86993" w:rsidRDefault="00B869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6993" w14:paraId="45D3C27B" w14:textId="77777777" w:rsidTr="00B86993">
        <w:trPr>
          <w:trHeight w:val="1613"/>
        </w:trPr>
        <w:tc>
          <w:tcPr>
            <w:tcW w:w="1555" w:type="dxa"/>
          </w:tcPr>
          <w:p w14:paraId="329DF350" w14:textId="77777777" w:rsidR="00B86993" w:rsidRDefault="00B869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8C0FD0" w14:textId="77777777" w:rsidR="00B86993" w:rsidRDefault="00B869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7234" w:type="dxa"/>
            <w:gridSpan w:val="3"/>
          </w:tcPr>
          <w:p w14:paraId="484790E7" w14:textId="77777777" w:rsidR="00B86993" w:rsidRDefault="00B8699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Tabela-Siatka"/>
              <w:tblW w:w="513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9"/>
            </w:tblGrid>
            <w:tr w:rsidR="00B86993" w14:paraId="0DA622BD" w14:textId="77777777">
              <w:trPr>
                <w:trHeight w:val="312"/>
              </w:trPr>
              <w:tc>
                <w:tcPr>
                  <w:tcW w:w="5139" w:type="dxa"/>
                  <w:hideMark/>
                </w:tcPr>
                <w:p w14:paraId="7C8ECEF2" w14:textId="77777777" w:rsidR="00B86993" w:rsidRDefault="00B86993">
                  <w:pPr>
                    <w:spacing w:line="276" w:lineRule="auto"/>
                    <w:ind w:left="-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Wojciech Pernal </w:t>
                  </w:r>
                </w:p>
              </w:tc>
            </w:tr>
            <w:tr w:rsidR="00B86993" w14:paraId="4A908599" w14:textId="77777777">
              <w:trPr>
                <w:trHeight w:val="312"/>
              </w:trPr>
              <w:tc>
                <w:tcPr>
                  <w:tcW w:w="5139" w:type="dxa"/>
                  <w:hideMark/>
                </w:tcPr>
                <w:p w14:paraId="398F53D9" w14:textId="77777777" w:rsidR="00B86993" w:rsidRDefault="00B86993">
                  <w:pPr>
                    <w:spacing w:line="276" w:lineRule="auto"/>
                    <w:ind w:left="-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Departament Sieci i Monitorowania</w:t>
                  </w:r>
                </w:p>
              </w:tc>
            </w:tr>
            <w:tr w:rsidR="00B86993" w14:paraId="3D0B1308" w14:textId="77777777">
              <w:trPr>
                <w:trHeight w:val="998"/>
              </w:trPr>
              <w:tc>
                <w:tcPr>
                  <w:tcW w:w="5139" w:type="dxa"/>
                  <w:hideMark/>
                </w:tcPr>
                <w:p w14:paraId="2562094A" w14:textId="77777777" w:rsidR="00B86993" w:rsidRDefault="00B86993">
                  <w:pPr>
                    <w:spacing w:line="276" w:lineRule="auto"/>
                    <w:ind w:left="-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wojciech.pernal@mf.gov.pl</w:t>
                  </w:r>
                </w:p>
              </w:tc>
            </w:tr>
          </w:tbl>
          <w:p w14:paraId="6CE5E7C1" w14:textId="77777777" w:rsidR="00B86993" w:rsidRDefault="00B8699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AF8CCC0" w14:textId="77777777" w:rsidR="00B86993" w:rsidRDefault="00B869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93" w14:paraId="7EBFB033" w14:textId="77777777" w:rsidTr="00B86993">
        <w:trPr>
          <w:gridAfter w:val="2"/>
          <w:wAfter w:w="1479" w:type="dxa"/>
          <w:trHeight w:val="270"/>
        </w:trPr>
        <w:tc>
          <w:tcPr>
            <w:tcW w:w="4430" w:type="dxa"/>
            <w:gridSpan w:val="2"/>
          </w:tcPr>
          <w:p w14:paraId="67D8D5A1" w14:textId="77777777" w:rsidR="00B86993" w:rsidRDefault="00B869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6" w:type="dxa"/>
            <w:gridSpan w:val="3"/>
          </w:tcPr>
          <w:p w14:paraId="04885F61" w14:textId="77777777" w:rsidR="00B86993" w:rsidRDefault="00B869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993" w14:paraId="0AD5F813" w14:textId="77777777" w:rsidTr="00B86993">
        <w:trPr>
          <w:gridAfter w:val="1"/>
          <w:wAfter w:w="705" w:type="dxa"/>
        </w:trPr>
        <w:tc>
          <w:tcPr>
            <w:tcW w:w="5103" w:type="dxa"/>
            <w:gridSpan w:val="3"/>
          </w:tcPr>
          <w:p w14:paraId="1AD79BED" w14:textId="77777777" w:rsidR="00B86993" w:rsidRDefault="00B86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3"/>
            <w:hideMark/>
          </w:tcPr>
          <w:p w14:paraId="5C858F43" w14:textId="77777777" w:rsidR="00B86993" w:rsidRDefault="00B869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Wszyscy zainteresowani</w:t>
            </w:r>
          </w:p>
        </w:tc>
      </w:tr>
    </w:tbl>
    <w:p w14:paraId="4D9AB89C" w14:textId="77777777" w:rsidR="00B86993" w:rsidRDefault="00B86993" w:rsidP="00B86993">
      <w:pPr>
        <w:spacing w:beforeLines="30" w:before="72" w:afterLines="30" w:after="7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90BFE" w14:textId="77777777" w:rsidR="00B86993" w:rsidRDefault="00B86993" w:rsidP="00B869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 na pytania</w:t>
      </w:r>
    </w:p>
    <w:p w14:paraId="473DE883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Pytanie nr 1: </w:t>
      </w:r>
    </w:p>
    <w:p w14:paraId="2D0DD03E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„Czy Zamawiający dopuszcza przełącznik, dla którego Ramki Jumbo dla wszystkich portów (do 9000 bajtów).”</w:t>
      </w:r>
    </w:p>
    <w:p w14:paraId="05FAAE86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 na pytanie nr 1:</w:t>
      </w:r>
    </w:p>
    <w:p w14:paraId="7D05EF8A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dopuszcza. Zamawiający zmienia zapis w „Załącznik-nr-1-OPZ”</w:t>
      </w:r>
    </w:p>
    <w:p w14:paraId="67C38F6B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VII.12 - Przełącznik TYPU A</w:t>
      </w:r>
    </w:p>
    <w:p w14:paraId="5461F9AD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VII.12 - Przełącznik TYPU B</w:t>
      </w:r>
    </w:p>
    <w:p w14:paraId="4DB43AB6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VII.12 - Przełącznik TYPU C</w:t>
      </w:r>
    </w:p>
    <w:p w14:paraId="163D424B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VII.12 - Przełącznik TYPU D</w:t>
      </w:r>
    </w:p>
    <w:p w14:paraId="4724F97C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VII.12 – Przełącznik TYPU E</w:t>
      </w:r>
    </w:p>
    <w:p w14:paraId="7083D366" w14:textId="77777777" w:rsidR="00B86993" w:rsidRDefault="00B86993" w:rsidP="00B8699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"Ramki Jumbo dla wszystkich portów </w:t>
      </w:r>
      <w:r>
        <w:rPr>
          <w:rFonts w:ascii="Times New Roman" w:hAnsi="Times New Roman" w:cs="Times New Roman"/>
          <w:b/>
          <w:bCs/>
          <w:sz w:val="24"/>
          <w:szCs w:val="24"/>
        </w:rPr>
        <w:t>(do 9000 bajtów)”</w:t>
      </w:r>
    </w:p>
    <w:p w14:paraId="0C51E998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nr 2:</w:t>
      </w:r>
    </w:p>
    <w:p w14:paraId="3D7B114F" w14:textId="77777777" w:rsidR="00B86993" w:rsidRDefault="00B86993" w:rsidP="00B8699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Zamawiający dopuszcza przełącznik, który równocześnie obsługuje 802.1X - uwierzytelnianie w oparciu o MAC adres – uwierzytelnianie w oparciu o portal www, a zostanie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wybrane uwierzytelnianie zakończone sukcesem o najwyższym priorytecie (1. 802.1x, 2. MAC, 3. WBA)? </w:t>
      </w:r>
    </w:p>
    <w:p w14:paraId="3553DA2B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 na pytanie nr 2:</w:t>
      </w:r>
    </w:p>
    <w:p w14:paraId="6CE56E9F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dopuszcza.</w:t>
      </w:r>
    </w:p>
    <w:p w14:paraId="38D1C325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Pytanie nr 3: </w:t>
      </w:r>
    </w:p>
    <w:p w14:paraId="6238462B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„Czy Zamawiający dopuszcza przełącznik, który obsługuje SNTP (Simple Network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)? Wsparcie dla protokołu NTP jest w tzw. </w:t>
      </w:r>
      <w:proofErr w:type="spellStart"/>
      <w:r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23E8D6C2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Odpowiedź na pytanie nr 3:</w:t>
      </w:r>
    </w:p>
    <w:p w14:paraId="3683A2F9" w14:textId="77777777" w:rsidR="00B86993" w:rsidRDefault="00B86993" w:rsidP="00B8699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dopuszcza. Zamawiający zmienia zapis w „Załącznik-nr-1-OPZ”</w:t>
      </w:r>
    </w:p>
    <w:p w14:paraId="731003C5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VII.35 - Przełącznik TYPU A</w:t>
      </w:r>
    </w:p>
    <w:p w14:paraId="486D8A30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VII.35 - Przełącznik TYPU B</w:t>
      </w:r>
    </w:p>
    <w:p w14:paraId="2D5B2363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VII.35 - Przełącznik TYPU C</w:t>
      </w:r>
    </w:p>
    <w:p w14:paraId="1C695F8A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VII.35 - Przełącznik TYPU D</w:t>
      </w:r>
    </w:p>
    <w:p w14:paraId="1182EB0E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VII.31 – Przełącznik TYPU E</w:t>
      </w:r>
    </w:p>
    <w:p w14:paraId="66803B38" w14:textId="77777777" w:rsidR="00B86993" w:rsidRDefault="00B86993" w:rsidP="00B8699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„Obsługa protokołu NTP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SNTP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06CC9F4" w14:textId="77777777" w:rsidR="00B86993" w:rsidRDefault="00B86993" w:rsidP="00B86993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Pozostałe zmiany </w:t>
      </w:r>
    </w:p>
    <w:p w14:paraId="488C8416" w14:textId="77777777" w:rsidR="00B86993" w:rsidRDefault="00B86993" w:rsidP="00B8699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Zmiana 1.</w:t>
      </w:r>
    </w:p>
    <w:p w14:paraId="51B40FCA" w14:textId="77777777" w:rsidR="00B86993" w:rsidRDefault="00B86993" w:rsidP="00B8699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zmienia zapisy w "Załącznik-nr-1-OPZ":</w:t>
      </w:r>
    </w:p>
    <w:p w14:paraId="03CEA362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VII.44 - Przełącznik TYPU A</w:t>
      </w:r>
    </w:p>
    <w:p w14:paraId="295EA8C4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VII.45 - Przełącznik TYPU B</w:t>
      </w:r>
    </w:p>
    <w:p w14:paraId="2F7D2997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VII.44 - Przełącznik TYPU C</w:t>
      </w:r>
    </w:p>
    <w:p w14:paraId="6FB15D25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VII.45 - Przełącznik TYPU D</w:t>
      </w:r>
    </w:p>
    <w:p w14:paraId="024F45BD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VII.44 - Przełącznik TYPU E</w:t>
      </w:r>
    </w:p>
    <w:p w14:paraId="3633095A" w14:textId="77777777" w:rsidR="00B86993" w:rsidRDefault="00B86993" w:rsidP="00B8699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„Kabel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kat. 6A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z fabrycznie konfekcjonowanymi wtykami RJ45, powłoka typu LSZH, S/FTP lub SF/FTP, grubość żyły minimum 26 AWG, zgodność kategorii 6A z normami: </w:t>
      </w:r>
      <w:r>
        <w:rPr>
          <w:rFonts w:ascii="Times New Roman" w:hAnsi="Times New Roman" w:cs="Times New Roman"/>
          <w:b/>
          <w:bCs/>
          <w:sz w:val="24"/>
          <w:szCs w:val="24"/>
        </w:rPr>
        <w:t>ANSI/TIA 568.D-2</w:t>
      </w:r>
      <w:r>
        <w:rPr>
          <w:rFonts w:ascii="Times New Roman" w:hAnsi="Times New Roman" w:cs="Times New Roman"/>
          <w:sz w:val="24"/>
          <w:szCs w:val="24"/>
        </w:rPr>
        <w:t>, ISO/IEC 11801, EN5017”</w:t>
      </w:r>
    </w:p>
    <w:p w14:paraId="5EFA832F" w14:textId="77777777" w:rsidR="00B86993" w:rsidRDefault="00B86993" w:rsidP="00B8699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Zmiana 2.</w:t>
      </w:r>
    </w:p>
    <w:p w14:paraId="4B87897A" w14:textId="77777777" w:rsidR="00B86993" w:rsidRDefault="00B86993" w:rsidP="00B8699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zmienia zapisy w "Załącznik-nr-1-OPZ":</w:t>
      </w:r>
    </w:p>
    <w:p w14:paraId="29B1DA46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VII.43 - Przełącznik TYPU A</w:t>
      </w:r>
    </w:p>
    <w:p w14:paraId="270F77D0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VII.44 - Przełącznik TYPU B</w:t>
      </w:r>
    </w:p>
    <w:p w14:paraId="17742BE0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VII.43 - Przełącznik TYPU C</w:t>
      </w:r>
    </w:p>
    <w:p w14:paraId="5EC3E486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VII.44 - Przełącznik TYPU D</w:t>
      </w:r>
    </w:p>
    <w:p w14:paraId="1C22D2B5" w14:textId="77777777" w:rsidR="00B86993" w:rsidRDefault="00B86993" w:rsidP="00B8699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"Kabel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multimode</w:t>
      </w:r>
      <w:proofErr w:type="spellEnd"/>
      <w:r>
        <w:rPr>
          <w:rFonts w:ascii="Times New Roman" w:hAnsi="Times New Roman" w:cs="Times New Roman"/>
          <w:sz w:val="24"/>
          <w:szCs w:val="24"/>
        </w:rPr>
        <w:t>, złącza LC-LC, duplex, rdzeń 50/125, OM4, IEC60793-2-10, TIA 492-AAAD). – długość 3 m"</w:t>
      </w:r>
    </w:p>
    <w:p w14:paraId="7EFA1E0D" w14:textId="77777777" w:rsidR="00B86993" w:rsidRDefault="00B86993" w:rsidP="00B8699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5C5FD0AE" w14:textId="77777777" w:rsidR="00B86993" w:rsidRDefault="00B86993" w:rsidP="00B8699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VII.43 - Typ przełącznika E</w:t>
      </w:r>
    </w:p>
    <w:p w14:paraId="62D59C12" w14:textId="77777777" w:rsidR="00B86993" w:rsidRDefault="00B86993" w:rsidP="00B8699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"- kabel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optyczny FO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multimode</w:t>
      </w:r>
      <w:proofErr w:type="spellEnd"/>
      <w:r>
        <w:rPr>
          <w:rFonts w:ascii="Times New Roman" w:hAnsi="Times New Roman" w:cs="Times New Roman"/>
          <w:sz w:val="24"/>
          <w:szCs w:val="24"/>
        </w:rPr>
        <w:t>, złącza LC-LC, duplex, rdzeń 50/125, OM4, IEC60793-2-10, TIA 492-AAAD, długość 5 metrów - 16szt."</w:t>
      </w:r>
    </w:p>
    <w:p w14:paraId="37D137DB" w14:textId="77777777" w:rsidR="00B86993" w:rsidRDefault="00B86993" w:rsidP="00B86993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05893D0" w14:textId="77777777" w:rsidR="00B86993" w:rsidRDefault="00B86993" w:rsidP="00B86993">
      <w:pPr>
        <w:spacing w:line="254" w:lineRule="auto"/>
        <w:ind w:left="8222" w:hanging="311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F10D61" w14:textId="77777777" w:rsidR="00F10B8A" w:rsidRDefault="00F10B8A"/>
    <w:sectPr w:rsidR="00F1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6F66" w14:textId="77777777" w:rsidR="00937CB3" w:rsidRDefault="00937CB3" w:rsidP="00B86993">
      <w:pPr>
        <w:spacing w:after="0" w:line="240" w:lineRule="auto"/>
      </w:pPr>
      <w:r>
        <w:separator/>
      </w:r>
    </w:p>
  </w:endnote>
  <w:endnote w:type="continuationSeparator" w:id="0">
    <w:p w14:paraId="007E0F94" w14:textId="77777777" w:rsidR="00937CB3" w:rsidRDefault="00937CB3" w:rsidP="00B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6780" w14:textId="77777777" w:rsidR="00937CB3" w:rsidRDefault="00937CB3" w:rsidP="00B86993">
      <w:pPr>
        <w:spacing w:after="0" w:line="240" w:lineRule="auto"/>
      </w:pPr>
      <w:r>
        <w:separator/>
      </w:r>
    </w:p>
  </w:footnote>
  <w:footnote w:type="continuationSeparator" w:id="0">
    <w:p w14:paraId="15CF79D1" w14:textId="77777777" w:rsidR="00937CB3" w:rsidRDefault="00937CB3" w:rsidP="00B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26249"/>
    <w:multiLevelType w:val="hybridMultilevel"/>
    <w:tmpl w:val="B0925F2C"/>
    <w:lvl w:ilvl="0" w:tplc="BA68A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93"/>
    <w:rsid w:val="0048191D"/>
    <w:rsid w:val="00937CB3"/>
    <w:rsid w:val="00B86993"/>
    <w:rsid w:val="00F10B8A"/>
    <w:rsid w:val="00F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D13C1"/>
  <w15:chartTrackingRefBased/>
  <w15:docId w15:val="{077E8876-5B17-4C62-BB1C-4624DFE3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9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86993"/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86993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L1 Znak,Numerowanie Znak,Akapit z listą numerowaną Znak,Podsis rysunku Znak,EPL lista punktowana z wyrózneniem Znak,A_wyliczenie Znak,K-P_odwolanie Znak,Akapit z listą5 Znak,maz_wyliczenie Znak,opis dzialania Znak,lp Znak"/>
    <w:link w:val="Akapitzlist"/>
    <w:uiPriority w:val="34"/>
    <w:qFormat/>
    <w:locked/>
    <w:rsid w:val="00B86993"/>
    <w:rPr>
      <w:rFonts w:ascii="Arial" w:eastAsia="Times New Roman" w:hAnsi="Arial" w:cs="Arial"/>
    </w:rPr>
  </w:style>
  <w:style w:type="paragraph" w:styleId="Akapitzlist">
    <w:name w:val="List Paragraph"/>
    <w:aliases w:val="L1,Numerowanie,Akapit z listą numerowaną,Podsis rysunku,EPL lista punktowana z wyrózneniem,A_wyliczenie,K-P_odwolanie,Akapit z listą5,maz_wyliczenie,opis dzialania,1st level - Bullet List Paragraph,Lettre d'introduction,Normal bullet 2,lp"/>
    <w:basedOn w:val="Normalny"/>
    <w:link w:val="AkapitzlistZnak"/>
    <w:uiPriority w:val="34"/>
    <w:qFormat/>
    <w:rsid w:val="00B86993"/>
    <w:pPr>
      <w:spacing w:after="0" w:line="276" w:lineRule="auto"/>
      <w:ind w:left="720"/>
    </w:pPr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B869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B8699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Pernal Wojciech</dc:creator>
  <cp:keywords/>
  <dc:description/>
  <cp:lastModifiedBy>Pernal Wojciech</cp:lastModifiedBy>
  <cp:revision>2</cp:revision>
  <dcterms:created xsi:type="dcterms:W3CDTF">2024-10-01T13:29:00Z</dcterms:created>
  <dcterms:modified xsi:type="dcterms:W3CDTF">2024-10-01T13:29:00Z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UxC4dwLulzfINJ8nQH+xvX5LNGipWa4BRSZhPgxsCvlxbtUxfrIZokYKnyyC5qevgM1cWO4vC2SbWI9u4Jer6A==</vt:lpwstr>
  </property>
  <property fmtid="{D5CDD505-2E9C-101B-9397-08002B2CF9AE}" pid="4" name="MFClassificationDate">
    <vt:lpwstr>2024-10-01T15:29:35.0196523+02:00</vt:lpwstr>
  </property>
  <property fmtid="{D5CDD505-2E9C-101B-9397-08002B2CF9AE}" pid="5" name="MFClassifiedBySID">
    <vt:lpwstr>UxC4dwLulzfINJ8nQH+xvX5LNGipWa4BRSZhPgxsCvm42mrIC/DSDv0ggS+FjUN/2v1BBotkLlY5aAiEhoi6uTVgZXTc4u5IP9jmkmeuAeXyRI73hhjqdPSIgmkQD8gz</vt:lpwstr>
  </property>
  <property fmtid="{D5CDD505-2E9C-101B-9397-08002B2CF9AE}" pid="6" name="MFGRNItemId">
    <vt:lpwstr>GRN-c93efe6e-7b56-4555-b4b3-ad7dea1ebb68</vt:lpwstr>
  </property>
  <property fmtid="{D5CDD505-2E9C-101B-9397-08002B2CF9AE}" pid="7" name="MFHash">
    <vt:lpwstr>hTw5o5k9CwkQKVfAq/YaRI4YSd5NgArNVYVrnmSyvUY=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